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附件1：</w:t>
      </w:r>
      <w:bookmarkStart w:id="0" w:name="_GoBack"/>
      <w:bookmarkEnd w:id="0"/>
      <w:r>
        <w:rPr>
          <w:rFonts w:hint="eastAsia" w:ascii="仿宋_GB2312" w:eastAsia="仿宋_GB2312"/>
          <w:b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sz w:val="24"/>
          <w:szCs w:val="24"/>
        </w:rPr>
        <w:t>学院2023年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中秋节、国庆节</w:t>
      </w:r>
      <w:r>
        <w:rPr>
          <w:rFonts w:hint="eastAsia" w:ascii="仿宋_GB2312" w:eastAsia="仿宋_GB2312"/>
          <w:b/>
          <w:sz w:val="24"/>
          <w:szCs w:val="24"/>
        </w:rPr>
        <w:t>假期学生安全告知书</w:t>
      </w:r>
    </w:p>
    <w:p>
      <w:pPr>
        <w:spacing w:line="44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（各学院可根据本学院情况适当调整）</w:t>
      </w:r>
    </w:p>
    <w:p>
      <w:pPr>
        <w:spacing w:line="360" w:lineRule="exac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  <w:t>各位同学：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firstLine="475" w:firstLineChars="198"/>
        <w:jc w:val="both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  <w:color w:val="333333"/>
        </w:rPr>
        <w:t>为了保障同学们人身和财产安全，促进同学们的身心健康，让同学们过一个文明、平安的</w:t>
      </w:r>
      <w:r>
        <w:rPr>
          <w:rFonts w:hint="eastAsia" w:ascii="仿宋_GB2312" w:eastAsia="仿宋_GB2312"/>
          <w:color w:val="333333"/>
          <w:lang w:val="en-US" w:eastAsia="zh-CN"/>
        </w:rPr>
        <w:t>中秋节、国庆节</w:t>
      </w:r>
      <w:r>
        <w:rPr>
          <w:rFonts w:hint="eastAsia" w:ascii="仿宋_GB2312" w:eastAsia="仿宋_GB2312"/>
          <w:color w:val="333333"/>
        </w:rPr>
        <w:t>，特就假期安全告知如下：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firstLine="475" w:firstLineChars="198"/>
        <w:jc w:val="both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  <w:color w:val="333333"/>
        </w:rPr>
        <w:t>一、放假时间：2023年</w:t>
      </w:r>
      <w:r>
        <w:rPr>
          <w:rFonts w:hint="eastAsia" w:ascii="仿宋_GB2312" w:eastAsia="仿宋_GB2312" w:cs="宋体"/>
          <w:color w:val="333333"/>
          <w:kern w:val="0"/>
          <w:sz w:val="24"/>
          <w:szCs w:val="24"/>
          <w:lang w:val="en-US" w:eastAsia="zh-CN" w:bidi="ar-SA"/>
        </w:rPr>
        <w:t>中秋节、国庆节</w:t>
      </w: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 w:bidi="ar-SA"/>
        </w:rPr>
        <w:t>放假时间为9月29日（星期五）至10月6日（星期五）放假调休，共8天。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firstLine="475" w:firstLineChars="198"/>
        <w:jc w:val="both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  <w:color w:val="333333"/>
        </w:rPr>
        <w:t>二、学生假期期间应严格遵守国家的法律法规及学校的各项规章制度，不得参与危害社会和学校稳定的活动，不能有损害他人利益等其他违法犯罪行为；把浪费可耻、节约为荣的理念内化于心、外化于行，转变为自觉行动；</w:t>
      </w:r>
    </w:p>
    <w:p>
      <w:pPr>
        <w:pStyle w:val="2"/>
        <w:spacing w:line="360" w:lineRule="exact"/>
        <w:ind w:firstLine="530" w:firstLineChars="221"/>
        <w:jc w:val="both"/>
        <w:textAlignment w:val="baseline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</w:rPr>
        <w:t>三、</w:t>
      </w:r>
      <w:r>
        <w:rPr>
          <w:rFonts w:hint="eastAsia" w:ascii="仿宋_GB2312" w:eastAsia="仿宋_GB2312"/>
          <w:color w:val="333333"/>
        </w:rPr>
        <w:t>交通安全：</w:t>
      </w:r>
      <w:r>
        <w:rPr>
          <w:rFonts w:ascii="仿宋_GB2312" w:eastAsia="仿宋_GB2312"/>
          <w:color w:val="333333"/>
        </w:rPr>
        <w:t>树立交通安全意识，自觉遵守交通法规</w:t>
      </w:r>
      <w:r>
        <w:rPr>
          <w:rFonts w:hint="eastAsia" w:ascii="仿宋_GB2312" w:eastAsia="仿宋_GB2312"/>
          <w:color w:val="333333"/>
        </w:rPr>
        <w:t>；回家返校途中乘坐有营运资质的正规交通工具；在交通工具上注意人身和财产安全；</w:t>
      </w:r>
    </w:p>
    <w:p>
      <w:pPr>
        <w:pStyle w:val="2"/>
        <w:spacing w:line="360" w:lineRule="exact"/>
        <w:ind w:firstLine="530" w:firstLineChars="221"/>
        <w:jc w:val="both"/>
        <w:textAlignment w:val="baseline"/>
        <w:rPr>
          <w:rFonts w:ascii="仿宋_GB2312" w:eastAsia="仿宋_GB2312"/>
        </w:rPr>
      </w:pPr>
      <w:r>
        <w:rPr>
          <w:rFonts w:hint="eastAsia" w:ascii="仿宋_GB2312" w:eastAsia="仿宋_GB2312"/>
        </w:rPr>
        <w:t>四、用电安全：使用电器时严格按照说明书操作使用；不用大功率电器；使用电器时人离关闭电器切断电源；不在标有“高压危险”的地方玩耍等；不将点燃的蜡烛、香烟、蚊香放在易燃材料上，避免引发火灾；</w:t>
      </w:r>
    </w:p>
    <w:p>
      <w:pPr>
        <w:pStyle w:val="2"/>
        <w:spacing w:line="360" w:lineRule="exact"/>
        <w:ind w:firstLine="475" w:firstLineChars="198"/>
        <w:jc w:val="both"/>
        <w:textAlignment w:val="baseline"/>
        <w:rPr>
          <w:rFonts w:ascii="仿宋_GB2312" w:eastAsia="仿宋_GB2312"/>
        </w:rPr>
      </w:pPr>
      <w:r>
        <w:rPr>
          <w:rFonts w:hint="eastAsia" w:ascii="仿宋_GB2312" w:eastAsia="仿宋_GB2312"/>
        </w:rPr>
        <w:t>五、涉水安全：严禁到江河、湖泊等水域地方玩耍、游泳、钓鱼，避免发生溺水事故；</w:t>
      </w:r>
    </w:p>
    <w:p>
      <w:pPr>
        <w:pStyle w:val="2"/>
        <w:spacing w:line="360" w:lineRule="exact"/>
        <w:ind w:firstLine="480" w:firstLineChars="200"/>
        <w:jc w:val="both"/>
        <w:textAlignment w:val="baseline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  <w:color w:val="333333"/>
        </w:rPr>
        <w:t>六、防火安全：不携带火种进入林区等地方，以免发生火灾；发现火灾及时拨打119，不得逞能上前扑火；小心、安全使用煤气、液化气灶具等；</w:t>
      </w:r>
    </w:p>
    <w:p>
      <w:pPr>
        <w:pStyle w:val="2"/>
        <w:spacing w:line="360" w:lineRule="exact"/>
        <w:ind w:firstLine="480" w:firstLineChars="200"/>
        <w:jc w:val="both"/>
        <w:textAlignment w:val="baseline"/>
        <w:rPr>
          <w:rFonts w:ascii="仿宋_GB2312" w:eastAsia="仿宋_GB2312"/>
          <w:color w:val="333333"/>
        </w:rPr>
      </w:pPr>
      <w:r>
        <w:rPr>
          <w:rFonts w:hint="eastAsia" w:ascii="仿宋_GB2312" w:eastAsia="仿宋_GB2312"/>
        </w:rPr>
        <w:t>七</w:t>
      </w:r>
      <w:r>
        <w:rPr>
          <w:rFonts w:hint="eastAsia" w:ascii="仿宋_GB2312" w:eastAsia="仿宋_GB2312"/>
          <w:color w:val="333333"/>
        </w:rPr>
        <w:t>、饮食安全：不暴饮暴食；</w:t>
      </w:r>
      <w:r>
        <w:rPr>
          <w:rFonts w:ascii="仿宋_GB2312" w:eastAsia="仿宋_GB2312"/>
          <w:color w:val="333333"/>
        </w:rPr>
        <w:t>不饮酒，</w:t>
      </w:r>
      <w:r>
        <w:rPr>
          <w:rFonts w:hint="eastAsia" w:ascii="仿宋_GB2312" w:eastAsia="仿宋_GB2312"/>
          <w:color w:val="333333"/>
        </w:rPr>
        <w:t>不酗酒；自觉养成良好的饮食卫生习惯；不购买“三无”食品、过期食品；坚决抵制“舌尖上的浪费”，培养勤俭节约习惯；</w:t>
      </w:r>
    </w:p>
    <w:p>
      <w:pPr>
        <w:pStyle w:val="2"/>
        <w:spacing w:line="360" w:lineRule="exact"/>
        <w:ind w:firstLine="480" w:firstLineChars="200"/>
        <w:jc w:val="both"/>
        <w:textAlignment w:val="baseline"/>
        <w:rPr>
          <w:rFonts w:hint="eastAsia" w:ascii="仿宋_GB2312" w:hAnsi="Arial" w:eastAsia="仿宋_GB2312" w:cs="Arial"/>
          <w:color w:val="333333"/>
        </w:rPr>
      </w:pPr>
      <w:r>
        <w:rPr>
          <w:rFonts w:hint="eastAsia" w:ascii="仿宋_GB2312" w:eastAsia="仿宋_GB2312"/>
          <w:color w:val="333333"/>
          <w:lang w:val="en-US" w:eastAsia="zh-CN"/>
        </w:rPr>
        <w:t>八</w:t>
      </w:r>
      <w:r>
        <w:rPr>
          <w:rFonts w:hint="eastAsia" w:ascii="仿宋_GB2312" w:eastAsia="仿宋_GB2312"/>
          <w:color w:val="333333"/>
        </w:rPr>
        <w:t>、其他方面的安全：禁止教师、学生干部组织学生外出游玩等集体活动；不要轻信陌生人；</w:t>
      </w:r>
      <w:r>
        <w:rPr>
          <w:rFonts w:hint="eastAsia" w:ascii="仿宋_GB2312" w:hAnsi="Arial" w:eastAsia="仿宋_GB2312" w:cs="Arial"/>
          <w:color w:val="333333"/>
        </w:rPr>
        <w:t>不要随意向陌生人透露个人信息，避免上当受骗；</w:t>
      </w:r>
      <w:r>
        <w:rPr>
          <w:rFonts w:hint="eastAsia" w:ascii="仿宋_GB2312" w:eastAsia="仿宋_GB2312"/>
          <w:color w:val="333333"/>
        </w:rPr>
        <w:t>不参与赌博；不参加传销组织；不</w:t>
      </w:r>
      <w:r>
        <w:rPr>
          <w:rFonts w:hint="eastAsia" w:ascii="仿宋_GB2312" w:eastAsia="仿宋_GB2312"/>
        </w:rPr>
        <w:t xml:space="preserve">玩易燃易爆物品和有腐蚀性的化学药品；不得利用网络危害国家安全，泄露国家秘密；外出期间保持通讯工具畅通，及时与家人保持联系。     </w:t>
      </w:r>
      <w:r>
        <w:rPr>
          <w:rFonts w:hint="eastAsia" w:ascii="仿宋_GB2312" w:hAnsi="Arial" w:eastAsia="仿宋_GB2312" w:cs="Arial"/>
          <w:color w:val="333333"/>
        </w:rPr>
        <w:t xml:space="preserve">                                 （此联由学生保存）</w:t>
      </w:r>
    </w:p>
    <w:p>
      <w:pPr>
        <w:pStyle w:val="2"/>
        <w:spacing w:line="360" w:lineRule="exact"/>
        <w:ind w:firstLine="480" w:firstLineChars="200"/>
        <w:jc w:val="both"/>
        <w:textAlignment w:val="baseline"/>
        <w:rPr>
          <w:rFonts w:hint="eastAsia" w:ascii="仿宋_GB2312" w:hAnsi="Arial" w:eastAsia="仿宋_GB2312" w:cs="Arial"/>
          <w:color w:val="333333"/>
        </w:rPr>
      </w:pPr>
    </w:p>
    <w:p>
      <w:pPr>
        <w:pStyle w:val="2"/>
        <w:spacing w:line="360" w:lineRule="exact"/>
        <w:ind w:firstLine="480" w:firstLineChars="200"/>
        <w:jc w:val="both"/>
        <w:textAlignment w:val="baseline"/>
        <w:rPr>
          <w:rFonts w:hint="eastAsia" w:ascii="仿宋_GB2312" w:hAnsi="Arial" w:eastAsia="仿宋_GB2312" w:cs="Arial"/>
          <w:color w:val="333333"/>
        </w:rPr>
      </w:pPr>
    </w:p>
    <w:p>
      <w:pPr>
        <w:pStyle w:val="2"/>
        <w:spacing w:line="400" w:lineRule="exact"/>
        <w:jc w:val="both"/>
        <w:textAlignment w:val="baseline"/>
        <w:rPr>
          <w:rFonts w:ascii="仿宋_GB2312" w:eastAsia="仿宋_GB2312"/>
          <w:color w:val="333333"/>
          <w:u w:val="single"/>
        </w:rPr>
      </w:pPr>
      <w:r>
        <w:rPr>
          <w:rFonts w:hint="eastAsia" w:ascii="仿宋_GB2312" w:hAnsi="Arial" w:eastAsia="仿宋_GB2312" w:cs="Arial"/>
          <w:color w:val="333333"/>
          <w:u w:val="single"/>
        </w:rPr>
        <w:t xml:space="preserve">                                             </w:t>
      </w:r>
      <w:r>
        <w:rPr>
          <w:rFonts w:hint="eastAsia" w:ascii="仿宋_GB2312" w:hAnsi="Arial" w:eastAsia="仿宋_GB2312" w:cs="Arial"/>
          <w:color w:val="333333"/>
          <w:u w:val="single"/>
          <w:lang w:val="en-US" w:eastAsia="zh-CN"/>
        </w:rPr>
        <w:t xml:space="preserve">        </w:t>
      </w:r>
      <w:r>
        <w:rPr>
          <w:rFonts w:hint="eastAsia" w:ascii="仿宋_GB2312" w:hAnsi="Arial" w:eastAsia="仿宋_GB2312" w:cs="Arial"/>
          <w:color w:val="333333"/>
          <w:u w:val="single"/>
        </w:rPr>
        <w:t xml:space="preserve">                  </w:t>
      </w:r>
    </w:p>
    <w:p>
      <w:pPr>
        <w:widowControl/>
        <w:spacing w:line="400" w:lineRule="exact"/>
        <w:ind w:firstLine="555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本人已认真阅读学习了安全告知书，并承诺做到告知书中所有条款，假期间如发生安全事故，依法承担相应责任。</w:t>
      </w:r>
    </w:p>
    <w:p>
      <w:pPr>
        <w:widowControl/>
        <w:spacing w:line="400" w:lineRule="exact"/>
        <w:ind w:firstLine="6000" w:firstLineChars="25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学生签字：</w:t>
      </w:r>
    </w:p>
    <w:p>
      <w:pPr>
        <w:widowControl/>
        <w:spacing w:line="400" w:lineRule="exact"/>
        <w:ind w:firstLine="3360" w:firstLineChars="14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          年   月   日</w:t>
      </w:r>
    </w:p>
    <w:p>
      <w:pPr>
        <w:widowControl/>
        <w:spacing w:line="440" w:lineRule="exact"/>
        <w:ind w:firstLine="2400" w:firstLineChars="10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（此联由学院学工办保存）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zk4ZDI2YjIwNGU5NGQ1YWQ2ZDE1MmMxNzQzZjYifQ=="/>
  </w:docVars>
  <w:rsids>
    <w:rsidRoot w:val="00000000"/>
    <w:rsid w:val="4A4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reader-word-layer reader-word-s1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2023-09-21T02:59:27Z</dcterms:created>
  <dc:creator>Administrator</dc:creator>
  <cp:lastModifiedBy>Administrator</cp:lastModifiedBy>
  <dcterms:modified xsi:type="dcterms:W3CDTF">2023-09-21T03:00:19Z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2AD906586AEE446989000284B586DFD9_12</vt:lpwstr>
  </property>
</Properties>
</file>