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jc w:val="center"/>
        <w:rPr>
          <w:rFonts w:ascii="楷体" w:hAnsi="楷体" w:eastAsia="楷体"/>
          <w:b/>
          <w:color w:val="FF0000"/>
          <w:spacing w:val="60"/>
          <w:w w:val="70"/>
          <w:sz w:val="160"/>
          <w:szCs w:val="160"/>
        </w:rPr>
      </w:pPr>
      <w:bookmarkStart w:id="0" w:name="_Toc381591230"/>
      <w:bookmarkStart w:id="1" w:name="_Toc455567528"/>
      <w:bookmarkStart w:id="2" w:name="_Toc381604595"/>
      <w:bookmarkStart w:id="3" w:name="OLE_LINK7"/>
      <w:bookmarkStart w:id="4" w:name="OLE_LINK2"/>
      <w:bookmarkStart w:id="5" w:name="_Toc381603274"/>
      <w:bookmarkStart w:id="6" w:name="_Toc381606666"/>
      <w:bookmarkStart w:id="7" w:name="_Toc321307754"/>
      <w:bookmarkStart w:id="8" w:name="_Toc381610190"/>
      <w:bookmarkStart w:id="9" w:name="_Toc381603648"/>
      <w:bookmarkStart w:id="10" w:name="_Toc381603435"/>
      <w:bookmarkStart w:id="11" w:name="_Toc381590585"/>
      <w:bookmarkStart w:id="12" w:name="_Toc381590484"/>
      <w:bookmarkStart w:id="13" w:name="OLE_LINK6"/>
      <w:bookmarkStart w:id="14" w:name="_Toc381326776"/>
      <w:bookmarkStart w:id="15" w:name="_Toc381610544"/>
      <w:bookmarkStart w:id="16" w:name="_Toc381611135"/>
      <w:bookmarkStart w:id="17" w:name="_Toc381607341"/>
      <w:bookmarkStart w:id="18" w:name="OLE_LINK4"/>
      <w:bookmarkStart w:id="19" w:name="_Toc381326191"/>
      <w:bookmarkStart w:id="20" w:name="_Toc381603119"/>
      <w:bookmarkStart w:id="21" w:name="OLE_LINK3"/>
      <w:bookmarkStart w:id="22" w:name="_Toc381610654"/>
      <w:bookmarkStart w:id="23" w:name="_Toc381609983"/>
      <w:bookmarkStart w:id="24" w:name="_Toc386945246"/>
      <w:bookmarkStart w:id="25" w:name="_Toc381607070"/>
      <w:bookmarkStart w:id="26" w:name="_Toc531607125"/>
      <w:bookmarkStart w:id="27" w:name="_Toc531607119"/>
      <w:bookmarkStart w:id="28" w:name="_Toc531607131"/>
      <w:bookmarkStart w:id="29" w:name="_Toc531607121"/>
      <w:bookmarkStart w:id="30" w:name="_Toc531611535"/>
      <w:bookmarkStart w:id="31" w:name="OLE_LINK1"/>
      <w:bookmarkStart w:id="32" w:name="_Toc531607133"/>
      <w:r>
        <w:rPr>
          <w:rFonts w:hint="eastAsia" w:ascii="楷体" w:hAnsi="楷体" w:eastAsia="楷体" w:cs="Times New Roman"/>
          <w:b/>
          <w:color w:val="FF0000"/>
          <w:spacing w:val="60"/>
          <w:w w:val="70"/>
          <w:sz w:val="160"/>
          <w:szCs w:val="160"/>
        </w:rPr>
        <w:t>南昌航空大学</w:t>
      </w:r>
    </w:p>
    <w:p>
      <w:pPr>
        <w:adjustRightInd w:val="0"/>
        <w:snapToGrid w:val="0"/>
        <w:jc w:val="center"/>
        <w:rPr>
          <w:rFonts w:ascii="仿宋" w:hAnsi="仿宋" w:eastAsia="仿宋"/>
          <w:b/>
          <w:sz w:val="28"/>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校学</w:t>
      </w:r>
      <w:r>
        <w:rPr>
          <w:rFonts w:hint="eastAsia" w:ascii="仿宋_GB2312" w:hAnsi="仿宋_GB2312" w:eastAsia="仿宋_GB2312" w:cs="仿宋_GB2312"/>
          <w:sz w:val="32"/>
          <w:szCs w:val="32"/>
        </w:rPr>
        <w:t>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号</w:t>
      </w:r>
    </w:p>
    <w:p>
      <w:pPr>
        <w:snapToGrid w:val="0"/>
        <w:spacing w:line="240" w:lineRule="exact"/>
        <w:rPr>
          <w:rFonts w:ascii="仿宋_GB2312" w:hAnsi="仿宋" w:eastAsia="仿宋_GB2312" w:cs="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123825</wp:posOffset>
                </wp:positionV>
                <wp:extent cx="5615940" cy="0"/>
                <wp:effectExtent l="0" t="15875" r="3810" b="222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0.95pt;margin-top:9.75pt;height:0pt;width:442.2pt;z-index:251659264;mso-width-relative:page;mso-height-relative:page;" filled="f" stroked="t" coordsize="21600,21600" o:gfxdata="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ZL601wAAAAgBAAAPAAAAAAAAAAEAIAAAACIAAABkcnMvZG93bnJldi54bWxQSwECFAAUAAAACACH&#10;TuJAI8tIsuwBAAC5AwAADgAAAAAAAAABACAAAAAmAQAAZHJzL2Uyb0RvYy54bWxQSwUGAAAAAAYA&#10;BgBZAQAAhAUAAAAA&#10;">
                <v:fill on="f" focussize="0,0"/>
                <v:stroke weight="2.5pt" color="#FF0000" joinstyle="round"/>
                <v:imagedata o:title=""/>
                <o:lock v:ext="edit" aspectratio="f"/>
              </v:line>
            </w:pict>
          </mc:Fallback>
        </mc:AlternateConten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宋体" w:eastAsia="仿宋_GB2312"/>
          <w:bCs/>
          <w:sz w:val="32"/>
          <w:szCs w:val="32"/>
        </w:rPr>
      </w:pPr>
    </w:p>
    <w:bookmarkEnd w:id="26"/>
    <w:bookmarkEnd w:id="27"/>
    <w:bookmarkEnd w:id="28"/>
    <w:bookmarkEnd w:id="29"/>
    <w:bookmarkEnd w:id="30"/>
    <w:bookmarkEnd w:id="31"/>
    <w:bookmarkEnd w:id="32"/>
    <w:p>
      <w:pPr>
        <w:pStyle w:val="3"/>
        <w:keepNext/>
        <w:keepLines/>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eastAsia" w:ascii="Times New Roman" w:hAnsi="Times New Roman" w:eastAsia="方正小标宋简体" w:cs="Times New Roman"/>
          <w:b w:val="0"/>
          <w:bCs/>
          <w:color w:val="auto"/>
          <w:kern w:val="2"/>
          <w:sz w:val="44"/>
          <w:szCs w:val="44"/>
          <w:highlight w:val="none"/>
          <w:lang w:val="en-US" w:eastAsia="zh-CN" w:bidi="ar-SA"/>
        </w:rPr>
      </w:pPr>
      <w:bookmarkStart w:id="34" w:name="_GoBack"/>
      <w:bookmarkEnd w:id="34"/>
      <w:bookmarkStart w:id="33" w:name="_Toc19009"/>
      <w:r>
        <w:rPr>
          <w:rFonts w:hint="eastAsia" w:ascii="Times New Roman" w:hAnsi="Times New Roman" w:eastAsia="方正小标宋简体" w:cs="Times New Roman"/>
          <w:b w:val="0"/>
          <w:bCs/>
          <w:color w:val="auto"/>
          <w:kern w:val="2"/>
          <w:sz w:val="44"/>
          <w:szCs w:val="44"/>
          <w:highlight w:val="none"/>
          <w:lang w:val="en-US" w:eastAsia="zh-CN" w:bidi="ar-SA"/>
        </w:rPr>
        <w:t>关于印发《南昌航空大学家庭经济困难学生</w:t>
      </w:r>
    </w:p>
    <w:p>
      <w:pPr>
        <w:pStyle w:val="3"/>
        <w:keepNext/>
        <w:keepLines/>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eastAsia" w:ascii="Times New Roman" w:hAnsi="Times New Roman" w:eastAsia="方正小标宋简体" w:cs="Times New Roman"/>
          <w:b w:val="0"/>
          <w:bCs/>
          <w:color w:val="auto"/>
          <w:kern w:val="2"/>
          <w:sz w:val="44"/>
          <w:szCs w:val="44"/>
          <w:highlight w:val="none"/>
          <w:lang w:val="en-US" w:eastAsia="zh-CN" w:bidi="ar-SA"/>
        </w:rPr>
      </w:pPr>
      <w:r>
        <w:rPr>
          <w:rFonts w:hint="eastAsia" w:ascii="Times New Roman" w:hAnsi="Times New Roman" w:eastAsia="方正小标宋简体" w:cs="Times New Roman"/>
          <w:b w:val="0"/>
          <w:bCs/>
          <w:color w:val="auto"/>
          <w:kern w:val="2"/>
          <w:sz w:val="44"/>
          <w:szCs w:val="44"/>
          <w:highlight w:val="none"/>
          <w:lang w:val="en-US" w:eastAsia="zh-CN" w:bidi="ar-SA"/>
        </w:rPr>
        <w:t>认定办法》的通知</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宋体" w:eastAsia="方正小标宋简体" w:cs="方正小标宋简体"/>
          <w:color w:val="auto"/>
          <w:sz w:val="44"/>
          <w:szCs w:val="44"/>
          <w:highlight w:val="none"/>
        </w:rPr>
      </w:pPr>
    </w:p>
    <w:p>
      <w:pPr>
        <w:pStyle w:val="53"/>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auto"/>
          <w:kern w:val="0"/>
          <w:sz w:val="32"/>
          <w:szCs w:val="32"/>
          <w:highlight w:val="none"/>
          <w:u w:val="none"/>
          <w:shd w:val="clear"/>
          <w:lang w:val="en-US" w:eastAsia="zh-CN" w:bidi="ar-SA"/>
        </w:rPr>
      </w:pPr>
      <w:r>
        <w:rPr>
          <w:rFonts w:hint="eastAsia" w:ascii="仿宋_GB2312" w:hAnsi="仿宋_GB2312" w:eastAsia="仿宋_GB2312" w:cs="仿宋_GB2312"/>
          <w:color w:val="auto"/>
          <w:kern w:val="0"/>
          <w:sz w:val="32"/>
          <w:szCs w:val="32"/>
          <w:highlight w:val="none"/>
          <w:u w:val="none"/>
          <w:shd w:val="clear"/>
          <w:lang w:val="en-US" w:eastAsia="zh-CN" w:bidi="ar-SA"/>
        </w:rPr>
        <w:t>各有关单位（部门）：</w:t>
      </w:r>
    </w:p>
    <w:p>
      <w:pPr>
        <w:pStyle w:val="53"/>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shd w:val="clear"/>
          <w:lang w:val="en-US" w:eastAsia="zh-CN" w:bidi="ar-SA"/>
        </w:rPr>
      </w:pPr>
      <w:r>
        <w:rPr>
          <w:rFonts w:hint="eastAsia" w:ascii="仿宋_GB2312" w:hAnsi="仿宋_GB2312" w:eastAsia="仿宋_GB2312" w:cs="仿宋_GB2312"/>
          <w:color w:val="auto"/>
          <w:kern w:val="0"/>
          <w:sz w:val="32"/>
          <w:szCs w:val="32"/>
          <w:highlight w:val="none"/>
          <w:u w:val="none"/>
          <w:shd w:val="clear"/>
          <w:lang w:val="en-US" w:eastAsia="zh-CN" w:bidi="ar-SA"/>
        </w:rPr>
        <w:t>为进一步落实家庭经济困难学生资助政策，根据《教育部等六部门〈关于做好家庭经济困难学生认定工作的指导意见〉（教财〔2018〕16号）》及《江西省家庭经济困难学生认定暂行办法》（赣教发〔2019〕6号）等有关规定，结合我校实际情况，学校修订了原《南昌航空大学家庭经济困难学生认定办法》（校学字〔2021〕64号），现印发给你们，请遵照执行。</w:t>
      </w:r>
    </w:p>
    <w:p>
      <w:pPr>
        <w:pStyle w:val="53"/>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shd w:val="clear"/>
          <w:lang w:val="en-US" w:eastAsia="zh-CN" w:bidi="ar-SA"/>
        </w:rPr>
      </w:pPr>
      <w:r>
        <w:rPr>
          <w:rFonts w:hint="eastAsia" w:ascii="仿宋_GB2312" w:hAnsi="仿宋_GB2312" w:eastAsia="仿宋_GB2312" w:cs="仿宋_GB2312"/>
          <w:color w:val="auto"/>
          <w:kern w:val="0"/>
          <w:sz w:val="32"/>
          <w:szCs w:val="32"/>
          <w:highlight w:val="none"/>
          <w:u w:val="none"/>
          <w:shd w:val="clear"/>
          <w:lang w:val="en-US" w:eastAsia="zh-CN" w:bidi="ar-SA"/>
        </w:rPr>
        <w:t>特此通知。</w:t>
      </w:r>
    </w:p>
    <w:p>
      <w:pPr>
        <w:pStyle w:val="53"/>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5760" w:firstLineChars="1800"/>
        <w:jc w:val="both"/>
        <w:textAlignment w:val="auto"/>
        <w:rPr>
          <w:rFonts w:hint="eastAsia" w:ascii="仿宋_GB2312" w:hAnsi="仿宋_GB2312" w:eastAsia="仿宋_GB2312" w:cs="仿宋_GB2312"/>
          <w:color w:val="auto"/>
          <w:kern w:val="0"/>
          <w:sz w:val="32"/>
          <w:szCs w:val="32"/>
          <w:highlight w:val="none"/>
          <w:u w:val="none"/>
          <w:shd w:val="clear"/>
          <w:lang w:val="en-US" w:eastAsia="zh-CN" w:bidi="ar-SA"/>
        </w:rPr>
      </w:pPr>
    </w:p>
    <w:p>
      <w:pPr>
        <w:pStyle w:val="53"/>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5760" w:firstLineChars="1800"/>
        <w:jc w:val="both"/>
        <w:textAlignment w:val="auto"/>
        <w:rPr>
          <w:rFonts w:hint="eastAsia" w:ascii="仿宋_GB2312" w:hAnsi="仿宋_GB2312" w:eastAsia="仿宋_GB2312" w:cs="仿宋_GB2312"/>
          <w:color w:val="auto"/>
          <w:kern w:val="0"/>
          <w:sz w:val="32"/>
          <w:szCs w:val="32"/>
          <w:highlight w:val="none"/>
          <w:u w:val="none"/>
          <w:shd w:val="clear"/>
          <w:lang w:val="en-US" w:eastAsia="zh-CN" w:bidi="ar-SA"/>
        </w:rPr>
      </w:pPr>
    </w:p>
    <w:p>
      <w:pPr>
        <w:pStyle w:val="53"/>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5760" w:firstLineChars="1800"/>
        <w:jc w:val="both"/>
        <w:textAlignment w:val="auto"/>
        <w:rPr>
          <w:rFonts w:hint="eastAsia" w:ascii="仿宋_GB2312" w:hAnsi="仿宋_GB2312" w:eastAsia="仿宋_GB2312" w:cs="仿宋_GB2312"/>
          <w:color w:val="auto"/>
          <w:kern w:val="0"/>
          <w:sz w:val="32"/>
          <w:szCs w:val="32"/>
          <w:highlight w:val="none"/>
          <w:u w:val="none"/>
          <w:shd w:val="clear"/>
          <w:lang w:val="en-US" w:eastAsia="zh-CN" w:bidi="ar-SA"/>
        </w:rPr>
      </w:pPr>
      <w:r>
        <w:rPr>
          <w:rFonts w:hint="eastAsia" w:ascii="仿宋_GB2312" w:hAnsi="仿宋_GB2312" w:eastAsia="仿宋_GB2312" w:cs="仿宋_GB2312"/>
          <w:color w:val="auto"/>
          <w:kern w:val="0"/>
          <w:sz w:val="32"/>
          <w:szCs w:val="32"/>
          <w:highlight w:val="none"/>
          <w:u w:val="none"/>
          <w:shd w:val="clear"/>
          <w:lang w:val="en-US" w:eastAsia="zh-CN" w:bidi="ar-SA"/>
        </w:rPr>
        <w:t>南昌航空大学</w:t>
      </w:r>
    </w:p>
    <w:p>
      <w:pPr>
        <w:pStyle w:val="53"/>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5440" w:firstLineChars="1700"/>
        <w:jc w:val="both"/>
        <w:textAlignment w:val="auto"/>
        <w:rPr>
          <w:rFonts w:hint="eastAsia" w:ascii="仿宋_GB2312" w:hAnsi="仿宋_GB2312" w:eastAsia="仿宋_GB2312" w:cs="仿宋_GB2312"/>
          <w:color w:val="auto"/>
          <w:kern w:val="0"/>
          <w:sz w:val="32"/>
          <w:szCs w:val="32"/>
          <w:highlight w:val="none"/>
          <w:u w:val="none"/>
          <w:shd w:val="clear"/>
          <w:lang w:val="en-US" w:eastAsia="zh-CN" w:bidi="ar-SA"/>
        </w:rPr>
        <w:sectPr>
          <w:footerReference r:id="rId3" w:type="default"/>
          <w:pgSz w:w="11906" w:h="16838"/>
          <w:pgMar w:top="2098" w:right="1474" w:bottom="1984" w:left="1587" w:header="851" w:footer="964" w:gutter="0"/>
          <w:pgNumType w:fmt="numberInDash" w:start="1"/>
          <w:cols w:space="720" w:num="1"/>
          <w:docGrid w:type="linesAndChars" w:linePitch="312" w:charSpace="0"/>
        </w:sectPr>
      </w:pPr>
      <w:r>
        <w:rPr>
          <w:rFonts w:hint="eastAsia" w:ascii="仿宋_GB2312" w:hAnsi="仿宋_GB2312" w:eastAsia="仿宋_GB2312" w:cs="仿宋_GB2312"/>
          <w:color w:val="auto"/>
          <w:kern w:val="0"/>
          <w:sz w:val="32"/>
          <w:szCs w:val="32"/>
          <w:highlight w:val="none"/>
          <w:u w:val="none"/>
          <w:shd w:val="clear"/>
          <w:lang w:val="en-US" w:eastAsia="zh-CN" w:bidi="ar-SA"/>
        </w:rPr>
        <w:t>2024年4月25日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bCs/>
          <w:color w:val="auto"/>
          <w:sz w:val="40"/>
          <w:szCs w:val="40"/>
          <w:highlight w:val="none"/>
        </w:rPr>
      </w:pPr>
      <w:r>
        <w:rPr>
          <w:rFonts w:hint="eastAsia" w:ascii="Times New Roman" w:hAnsi="Times New Roman" w:eastAsia="方正小标宋简体" w:cs="Times New Roman"/>
          <w:bCs/>
          <w:color w:val="auto"/>
          <w:sz w:val="40"/>
          <w:szCs w:val="40"/>
          <w:highlight w:val="none"/>
        </w:rPr>
        <w:t>南昌航空大学家庭经济困难学生认定办法</w:t>
      </w:r>
      <w:bookmarkEnd w:id="33"/>
    </w:p>
    <w:p>
      <w:pPr>
        <w:pStyle w:val="15"/>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ascii="黑体" w:hAnsi="黑体" w:eastAsia="黑体"/>
          <w:b w:val="0"/>
          <w:bCs w:val="0"/>
          <w:color w:val="auto"/>
          <w:sz w:val="32"/>
          <w:szCs w:val="32"/>
          <w:highlight w:val="none"/>
        </w:rPr>
        <w:t>第一条</w:t>
      </w:r>
      <w:r>
        <w:rPr>
          <w:rFonts w:eastAsia="楷体_GB2312"/>
          <w:b/>
          <w:bCs/>
          <w:color w:val="auto"/>
          <w:sz w:val="32"/>
          <w:szCs w:val="32"/>
          <w:highlight w:val="none"/>
        </w:rPr>
        <w:t xml:space="preserve"> </w:t>
      </w:r>
      <w:r>
        <w:rPr>
          <w:rFonts w:hint="eastAsia" w:eastAsia="楷体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为进一步落实家庭经济困难学生资助政策，实现精准识别、精准资助，确保不让一个学生因家庭经济困难而失学，根据《教育部等六部门〈关于做好家庭经济困难学生认定工作的指导意见〉（教财〔2018〕16号）》及《江西省家庭经济困难学生认定暂行办法》（赣教发〔2019〕6号）等有关规定，结合学校实际，特制定本办法。</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第二条</w:t>
      </w:r>
      <w:r>
        <w:rPr>
          <w:rFonts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rPr>
        <w:t xml:space="preserve"> </w:t>
      </w:r>
      <w:r>
        <w:rPr>
          <w:rFonts w:ascii="Times New Roman" w:hAnsi="Times New Roman" w:eastAsia="仿宋_GB2312" w:cs="Times New Roman"/>
          <w:color w:val="auto"/>
          <w:sz w:val="32"/>
          <w:szCs w:val="32"/>
          <w:highlight w:val="none"/>
        </w:rPr>
        <w:t>做好家庭经济困难学生认定工作，是贯彻落实党中央、国务院和省委决策部署，全面推进精准资助，确保资助政策有效落实的迫切需要。精准认定家庭经济困难学生是做好学生资助工作的重要前提，是决定资助政策落实效果的基础性工作。</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第三条</w:t>
      </w:r>
      <w:r>
        <w:rPr>
          <w:rFonts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rPr>
        <w:t xml:space="preserve"> </w:t>
      </w:r>
      <w:r>
        <w:rPr>
          <w:rFonts w:ascii="Times New Roman" w:hAnsi="Times New Roman" w:eastAsia="仿宋_GB2312" w:cs="Times New Roman"/>
          <w:color w:val="auto"/>
          <w:sz w:val="32"/>
          <w:szCs w:val="32"/>
          <w:highlight w:val="none"/>
        </w:rPr>
        <w:t>要坚持阳光操作，以相关部门核定的信息和学生家庭真实经济状况为基础，确保家庭经济困难学生认定各个环节和认定结果公开、公平、公正。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w:t>
      </w:r>
      <w:r>
        <w:rPr>
          <w:rFonts w:hint="eastAsia" w:ascii="黑体" w:hAnsi="黑体" w:eastAsia="黑体" w:cs="Times New Roman"/>
          <w:b w:val="0"/>
          <w:bCs w:val="0"/>
          <w:color w:val="auto"/>
          <w:sz w:val="32"/>
          <w:szCs w:val="32"/>
          <w:highlight w:val="none"/>
        </w:rPr>
        <w:t>四</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家庭经济困难认定结果</w:t>
      </w:r>
      <w:r>
        <w:rPr>
          <w:rFonts w:eastAsia="仿宋_GB2312"/>
          <w:color w:val="auto"/>
          <w:sz w:val="32"/>
          <w:szCs w:val="32"/>
          <w:highlight w:val="none"/>
        </w:rPr>
        <w:t>将作为评定国家励志奖学金、国家助学金、国家助学贷款、勤工助学、临时困难补助等资助方式的重要依据。</w:t>
      </w:r>
      <w:r>
        <w:rPr>
          <w:rFonts w:ascii="仿宋_GB2312" w:hAnsi="仿宋_GB2312" w:eastAsia="仿宋_GB2312" w:cs="仿宋_GB2312"/>
          <w:color w:val="auto"/>
          <w:kern w:val="0"/>
          <w:sz w:val="31"/>
          <w:szCs w:val="31"/>
          <w:highlight w:val="none"/>
        </w:rPr>
        <w:t>具体以国家和学校有关文件为准。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kern w:val="0"/>
          <w:sz w:val="32"/>
          <w:szCs w:val="32"/>
          <w:highlight w:val="none"/>
        </w:rPr>
      </w:pPr>
      <w:r>
        <w:rPr>
          <w:rFonts w:ascii="黑体" w:hAnsi="黑体" w:eastAsia="黑体" w:cs="Times New Roman"/>
          <w:b w:val="0"/>
          <w:bCs w:val="0"/>
          <w:color w:val="auto"/>
          <w:sz w:val="32"/>
          <w:szCs w:val="32"/>
          <w:highlight w:val="none"/>
        </w:rPr>
        <w:t>第五条</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 xml:space="preserve"> </w:t>
      </w:r>
      <w:r>
        <w:rPr>
          <w:rFonts w:eastAsia="仿宋_GB2312"/>
          <w:color w:val="auto"/>
          <w:kern w:val="0"/>
          <w:sz w:val="32"/>
          <w:szCs w:val="32"/>
          <w:highlight w:val="none"/>
        </w:rPr>
        <w:t>认定工作建立问责机制和失信惩戒机制。对认定工作中经查实有弄虚作假行为的责任人，要</w:t>
      </w:r>
      <w:r>
        <w:rPr>
          <w:rFonts w:hint="eastAsia" w:eastAsia="仿宋_GB2312"/>
          <w:color w:val="auto"/>
          <w:kern w:val="0"/>
          <w:sz w:val="32"/>
          <w:szCs w:val="32"/>
          <w:highlight w:val="none"/>
        </w:rPr>
        <w:t>根据有关规定</w:t>
      </w:r>
      <w:r>
        <w:rPr>
          <w:rFonts w:eastAsia="仿宋_GB2312"/>
          <w:color w:val="auto"/>
          <w:kern w:val="0"/>
          <w:sz w:val="32"/>
          <w:szCs w:val="32"/>
          <w:highlight w:val="none"/>
        </w:rPr>
        <w:t>严肃查处。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第二章</w:t>
      </w:r>
      <w:r>
        <w:rPr>
          <w:rFonts w:hint="eastAsia" w:ascii="Times New Roman" w:hAnsi="Times New Roman" w:eastAsia="黑体" w:cs="Times New Roman"/>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认定对象</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w:t>
      </w:r>
      <w:r>
        <w:rPr>
          <w:rFonts w:hint="eastAsia" w:ascii="黑体" w:hAnsi="黑体" w:eastAsia="黑体" w:cs="Times New Roman"/>
          <w:b w:val="0"/>
          <w:bCs w:val="0"/>
          <w:color w:val="auto"/>
          <w:kern w:val="2"/>
          <w:sz w:val="32"/>
          <w:szCs w:val="32"/>
          <w:highlight w:val="none"/>
          <w:lang w:val="en-US" w:eastAsia="zh-CN" w:bidi="ar-SA"/>
        </w:rPr>
        <w:t>六</w:t>
      </w:r>
      <w:r>
        <w:rPr>
          <w:rFonts w:ascii="黑体" w:hAnsi="黑体" w:eastAsia="黑体" w:cs="Times New Roman"/>
          <w:b w:val="0"/>
          <w:bCs w:val="0"/>
          <w:color w:val="auto"/>
          <w:kern w:val="2"/>
          <w:sz w:val="32"/>
          <w:szCs w:val="32"/>
          <w:highlight w:val="none"/>
          <w:lang w:val="en-US" w:eastAsia="zh-CN" w:bidi="ar-SA"/>
        </w:rPr>
        <w:t>条</w:t>
      </w:r>
      <w:r>
        <w:rPr>
          <w:rFonts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rPr>
        <w:t xml:space="preserve"> </w:t>
      </w:r>
      <w:r>
        <w:rPr>
          <w:rFonts w:ascii="Times New Roman" w:hAnsi="Times New Roman" w:eastAsia="仿宋_GB2312" w:cs="Times New Roman"/>
          <w:color w:val="auto"/>
          <w:sz w:val="32"/>
          <w:szCs w:val="32"/>
          <w:highlight w:val="none"/>
        </w:rPr>
        <w:t>家庭经济困难学生认定工作的对象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是指本人及其家庭的经济能力难以满足在校期间的学习、生活基本支出的</w:t>
      </w:r>
      <w:r>
        <w:rPr>
          <w:rFonts w:hint="eastAsia" w:ascii="Times New Roman" w:hAnsi="Times New Roman" w:eastAsia="仿宋_GB2312" w:cs="Times New Roman"/>
          <w:color w:val="auto"/>
          <w:sz w:val="32"/>
          <w:szCs w:val="32"/>
          <w:highlight w:val="none"/>
        </w:rPr>
        <w:t>全日制</w:t>
      </w:r>
      <w:r>
        <w:rPr>
          <w:rFonts w:ascii="Times New Roman" w:hAnsi="Times New Roman" w:eastAsia="仿宋_GB2312" w:cs="Times New Roman"/>
          <w:color w:val="auto"/>
          <w:sz w:val="32"/>
          <w:szCs w:val="32"/>
          <w:highlight w:val="none"/>
        </w:rPr>
        <w:t>本科学生（含第二学士学位）。</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w:t>
      </w:r>
      <w:r>
        <w:rPr>
          <w:rFonts w:hint="eastAsia" w:ascii="黑体" w:hAnsi="黑体" w:eastAsia="黑体" w:cs="Times New Roman"/>
          <w:b w:val="0"/>
          <w:bCs w:val="0"/>
          <w:color w:val="auto"/>
          <w:kern w:val="2"/>
          <w:sz w:val="32"/>
          <w:szCs w:val="32"/>
          <w:highlight w:val="none"/>
          <w:lang w:val="en-US" w:eastAsia="zh-CN" w:bidi="ar-SA"/>
        </w:rPr>
        <w:t>七</w:t>
      </w:r>
      <w:r>
        <w:rPr>
          <w:rFonts w:ascii="黑体" w:hAnsi="黑体" w:eastAsia="黑体" w:cs="Times New Roman"/>
          <w:b w:val="0"/>
          <w:bCs w:val="0"/>
          <w:color w:val="auto"/>
          <w:kern w:val="2"/>
          <w:sz w:val="32"/>
          <w:szCs w:val="32"/>
          <w:highlight w:val="none"/>
          <w:lang w:val="en-US" w:eastAsia="zh-CN" w:bidi="ar-SA"/>
        </w:rPr>
        <w:t>条</w:t>
      </w:r>
      <w:r>
        <w:rPr>
          <w:rFonts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以下情况原则上应认定为</w:t>
      </w:r>
      <w:r>
        <w:rPr>
          <w:rFonts w:hint="eastAsia" w:ascii="仿宋_GB2312" w:hAnsi="仿宋_GB2312" w:eastAsia="仿宋_GB2312" w:cs="仿宋_GB2312"/>
          <w:color w:val="auto"/>
          <w:sz w:val="32"/>
          <w:szCs w:val="32"/>
          <w:highlight w:val="none"/>
        </w:rPr>
        <w:t>家庭经济困难</w:t>
      </w:r>
      <w:r>
        <w:rPr>
          <w:rFonts w:hint="eastAsia" w:ascii="仿宋_GB2312" w:hAnsi="仿宋_GB2312" w:eastAsia="仿宋_GB2312" w:cs="仿宋_GB2312"/>
          <w:color w:val="auto"/>
          <w:sz w:val="32"/>
          <w:szCs w:val="32"/>
          <w:highlight w:val="none"/>
          <w:lang w:eastAsia="zh-CN"/>
        </w:rPr>
        <w:t>学生</w:t>
      </w:r>
      <w:r>
        <w:rPr>
          <w:rFonts w:hint="eastAsia" w:ascii="仿宋_GB2312" w:hAnsi="仿宋_GB2312" w:eastAsia="仿宋_GB2312" w:cs="仿宋_GB2312"/>
          <w:color w:val="auto"/>
          <w:sz w:val="32"/>
          <w:szCs w:val="32"/>
          <w:highlight w:val="none"/>
        </w:rPr>
        <w:t>：</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经国家乡村振兴局确认的脱贫家庭学生（原建档立卡</w:t>
      </w:r>
      <w:r>
        <w:rPr>
          <w:rFonts w:hint="eastAsia" w:ascii="仿宋_GB2312" w:hAnsi="仿宋_GB2312" w:eastAsia="仿宋_GB2312" w:cs="仿宋_GB2312"/>
          <w:color w:val="auto"/>
          <w:sz w:val="32"/>
          <w:szCs w:val="32"/>
          <w:highlight w:val="none"/>
          <w:lang w:eastAsia="zh-CN"/>
        </w:rPr>
        <w:t>家庭</w:t>
      </w:r>
      <w:r>
        <w:rPr>
          <w:rFonts w:hint="eastAsia" w:ascii="仿宋_GB2312" w:hAnsi="仿宋_GB2312" w:eastAsia="仿宋_GB2312" w:cs="仿宋_GB2312"/>
          <w:color w:val="auto"/>
          <w:sz w:val="32"/>
          <w:szCs w:val="32"/>
          <w:highlight w:val="none"/>
        </w:rPr>
        <w:t>学生）；</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经国家乡村振兴局确认的脱贫不稳定家庭学生；</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经国家乡村振兴局确认的边缘易致贫家庭学生；</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4.经民政部门确认的最低生活保障家庭学生；</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5.经民政部门确认的特困救助供养学生；</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6.经民政部门确认的孤儿学生；</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7.经退役军人事务部门确认的烈士子女；</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8.经残联确认的家庭经济困难残疾学生及残疾人子女；</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事实无人抚养儿童</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突发严重困难家庭学生</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低收入人群（含城乡低保学生、低保边缘人口、特困救助学生、支出型困难家庭学生、其他低收入家庭学生）</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.经民政部门确认的其他城镇困难群众家庭学生</w:t>
      </w:r>
      <w:r>
        <w:rPr>
          <w:rFonts w:hint="eastAsia" w:ascii="仿宋_GB2312" w:hAnsi="仿宋_GB2312" w:eastAsia="仿宋_GB2312" w:cs="仿宋_GB2312"/>
          <w:color w:val="auto"/>
          <w:sz w:val="32"/>
          <w:szCs w:val="32"/>
          <w:highlight w:val="none"/>
          <w:lang w:eastAsia="zh-CN"/>
        </w:rPr>
        <w:t>（指除掉城镇低保和城镇特困救助供养的第三类支出型）</w:t>
      </w:r>
      <w:r>
        <w:rPr>
          <w:rFonts w:hint="eastAsia" w:ascii="仿宋_GB2312" w:hAnsi="仿宋_GB2312" w:eastAsia="仿宋_GB2312" w:cs="仿宋_GB2312"/>
          <w:color w:val="auto"/>
          <w:sz w:val="32"/>
          <w:szCs w:val="32"/>
          <w:highlight w:val="none"/>
        </w:rPr>
        <w:t>；</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13.因患罕见病加重困难家庭负担的学生；</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其他家庭经济困难学生。主要包括享受抚恤补助待遇的优抚对象的经济困难家庭、因家庭遭受重大自然灾害造成重大损失、因家庭成员遭受重大疾病或意外伤害、因家庭发生重大变故等情况影响其子女入学就读及其他需要资助的家庭经济困难学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ascii="黑体" w:hAnsi="黑体" w:eastAsia="黑体" w:cs="Times New Roman"/>
          <w:b w:val="0"/>
          <w:bCs w:val="0"/>
          <w:color w:val="auto"/>
          <w:sz w:val="32"/>
          <w:szCs w:val="32"/>
          <w:highlight w:val="none"/>
        </w:rPr>
        <w:t>第</w:t>
      </w:r>
      <w:r>
        <w:rPr>
          <w:rFonts w:hint="eastAsia" w:ascii="黑体" w:hAnsi="黑体" w:eastAsia="黑体" w:cs="Times New Roman"/>
          <w:b w:val="0"/>
          <w:bCs w:val="0"/>
          <w:color w:val="auto"/>
          <w:sz w:val="32"/>
          <w:szCs w:val="32"/>
          <w:highlight w:val="none"/>
        </w:rPr>
        <w:t>八</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
        </w:rPr>
        <w:t>认定工作要统筹考虑家庭经济困难学生的分布情况，对家庭经济困难学生较多的学院、专业、年级、班级可适当倾斜。一般情况下，经认定建档的家庭经济困难学生不超过学院总学生人数的25％，认定结果分为特殊困难、困难和一般困难三个档次，各档次比例原则上应为6％、13％和6％。</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第三章</w:t>
      </w:r>
      <w:r>
        <w:rPr>
          <w:rFonts w:hint="eastAsia" w:ascii="Times New Roman" w:hAnsi="Times New Roman" w:eastAsia="黑体" w:cs="Times New Roman"/>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认定原则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w:t>
      </w:r>
      <w:r>
        <w:rPr>
          <w:rFonts w:hint="eastAsia" w:ascii="黑体" w:hAnsi="黑体" w:eastAsia="黑体" w:cs="Times New Roman"/>
          <w:b w:val="0"/>
          <w:bCs w:val="0"/>
          <w:color w:val="auto"/>
          <w:sz w:val="32"/>
          <w:szCs w:val="32"/>
          <w:highlight w:val="none"/>
        </w:rPr>
        <w:t>九</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 xml:space="preserve">坚持实事求是、客观公平。认定家庭经济困难学生要从客观实际出发，以学生家庭经济状况为主要认定依据，认定标准和尺度要统一，确保公平公正。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w:t>
      </w:r>
      <w:r>
        <w:rPr>
          <w:rFonts w:hint="eastAsia" w:ascii="黑体" w:hAnsi="黑体" w:eastAsia="黑体" w:cs="Times New Roman"/>
          <w:b w:val="0"/>
          <w:bCs w:val="0"/>
          <w:color w:val="auto"/>
          <w:sz w:val="32"/>
          <w:szCs w:val="32"/>
          <w:highlight w:val="none"/>
        </w:rPr>
        <w:t>十</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 xml:space="preserve">坚持定量评价与定性评价相结合。既要建立科学的量化指标体系，进行定量评价，也要通过定性分析修正量化结果，更加准确、全面地了解学生的实际情况。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一</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 xml:space="preserve">坚持公开透明与保护隐私相结合。既要做到认定内容、程序、方法等透明，确保认定公正，也要尊重和保护学生隐私，严禁让学生当众诉苦、互相比困。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二</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坚持积极引导与自愿申请相结合。既要引导学生如实反映家庭经济困难情况，主动利用国家资助完成学业，也要充分尊重学生个人意愿，遵循自愿申请的原则。</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第四章  认定依据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三</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家庭经济因素。主要包括家庭收入、财产、债务等情况。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四</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特殊群体因素。主要指是否属于</w:t>
      </w:r>
      <w:r>
        <w:rPr>
          <w:rFonts w:hint="eastAsia" w:ascii="Times New Roman" w:hAnsi="Times New Roman" w:eastAsia="仿宋_GB2312"/>
          <w:color w:val="auto"/>
          <w:sz w:val="32"/>
          <w:szCs w:val="32"/>
          <w:highlight w:val="none"/>
        </w:rPr>
        <w:t>脱贫家庭学生、脱贫不稳定家庭学生、</w:t>
      </w:r>
      <w:r>
        <w:rPr>
          <w:rFonts w:hint="eastAsia" w:ascii="Times New Roman" w:hAnsi="Times New Roman" w:eastAsia="仿宋_GB2312"/>
          <w:color w:val="auto"/>
          <w:sz w:val="32"/>
          <w:szCs w:val="32"/>
          <w:highlight w:val="none"/>
          <w:lang w:eastAsia="zh-CN"/>
        </w:rPr>
        <w:t>突发严重困难家庭学生、低收入人群、事实无人抚养儿童、</w:t>
      </w:r>
      <w:r>
        <w:rPr>
          <w:rFonts w:hint="eastAsia" w:ascii="Times New Roman" w:hAnsi="Times New Roman" w:eastAsia="仿宋_GB2312"/>
          <w:color w:val="auto"/>
          <w:sz w:val="32"/>
          <w:szCs w:val="32"/>
          <w:highlight w:val="none"/>
        </w:rPr>
        <w:t>边缘易致贫家庭学生</w:t>
      </w:r>
      <w:r>
        <w:rPr>
          <w:rFonts w:eastAsia="仿宋_GB2312"/>
          <w:color w:val="auto"/>
          <w:sz w:val="32"/>
          <w:szCs w:val="32"/>
          <w:highlight w:val="none"/>
        </w:rPr>
        <w:t>、最低生活保障家庭学生、特困救助供养学生、孤儿、烈士子女、家庭经济困难残疾学生及残疾人子女</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因患罕见病加重困难家庭负担的学生、</w:t>
      </w:r>
      <w:r>
        <w:rPr>
          <w:rFonts w:hint="eastAsia" w:eastAsia="仿宋_GB2312"/>
          <w:color w:val="auto"/>
          <w:sz w:val="32"/>
          <w:szCs w:val="32"/>
          <w:highlight w:val="none"/>
          <w:lang w:eastAsia="zh-CN"/>
        </w:rPr>
        <w:t>以</w:t>
      </w:r>
      <w:r>
        <w:rPr>
          <w:rFonts w:eastAsia="仿宋_GB2312"/>
          <w:color w:val="auto"/>
          <w:sz w:val="32"/>
          <w:szCs w:val="32"/>
          <w:highlight w:val="none"/>
          <w:lang w:val="en-US" w:eastAsia="zh-CN"/>
        </w:rPr>
        <w:t>及受灾情影响严重的家庭经济困难学生</w:t>
      </w:r>
      <w:r>
        <w:rPr>
          <w:rFonts w:eastAsia="仿宋_GB2312"/>
          <w:color w:val="auto"/>
          <w:sz w:val="32"/>
          <w:szCs w:val="32"/>
          <w:highlight w:val="none"/>
        </w:rPr>
        <w:t>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五</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地区经济社会发展水平因素。主要指生源地经济发展水平、城乡居民最低生活保障标准，学杂费收费标准等情况。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六</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突发状况因素。主要指遭受重大自然灾害、重大突发意外事件等情况。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七</w:t>
      </w:r>
      <w:r>
        <w:rPr>
          <w:rFonts w:ascii="黑体" w:hAnsi="黑体" w:eastAsia="黑体" w:cs="Times New Roman"/>
          <w:b w:val="0"/>
          <w:bCs w:val="0"/>
          <w:color w:val="auto"/>
          <w:sz w:val="32"/>
          <w:szCs w:val="32"/>
          <w:highlight w:val="none"/>
        </w:rPr>
        <w:t>条</w:t>
      </w:r>
      <w:r>
        <w:rPr>
          <w:rFonts w:ascii="黑体" w:hAnsi="黑体" w:eastAsia="黑体"/>
          <w:b/>
          <w:bCs/>
          <w:color w:val="auto"/>
          <w:kern w:val="0"/>
          <w:sz w:val="32"/>
          <w:szCs w:val="32"/>
          <w:highlight w:val="none"/>
        </w:rPr>
        <w:t xml:space="preserve"> </w:t>
      </w:r>
      <w:r>
        <w:rPr>
          <w:rFonts w:hint="eastAsia" w:ascii="黑体" w:hAnsi="黑体" w:eastAsia="黑体"/>
          <w:b/>
          <w:bCs/>
          <w:color w:val="auto"/>
          <w:kern w:val="0"/>
          <w:sz w:val="32"/>
          <w:szCs w:val="32"/>
          <w:highlight w:val="none"/>
        </w:rPr>
        <w:t xml:space="preserve"> </w:t>
      </w:r>
      <w:r>
        <w:rPr>
          <w:rFonts w:eastAsia="仿宋_GB2312"/>
          <w:color w:val="auto"/>
          <w:sz w:val="32"/>
          <w:szCs w:val="32"/>
          <w:highlight w:val="none"/>
        </w:rPr>
        <w:t>学生消费因素。主要指学生消费的金额、结构等是否合理。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八</w:t>
      </w:r>
      <w:r>
        <w:rPr>
          <w:rFonts w:ascii="黑体" w:hAnsi="黑体" w:eastAsia="黑体" w:cs="Times New Roman"/>
          <w:b w:val="0"/>
          <w:bCs w:val="0"/>
          <w:color w:val="auto"/>
          <w:sz w:val="32"/>
          <w:szCs w:val="32"/>
          <w:highlight w:val="none"/>
        </w:rPr>
        <w:t>条</w:t>
      </w:r>
      <w:r>
        <w:rPr>
          <w:rFonts w:ascii="黑体" w:hAnsi="黑体" w:eastAsia="黑体"/>
          <w:b/>
          <w:bCs/>
          <w:color w:val="auto"/>
          <w:kern w:val="0"/>
          <w:sz w:val="32"/>
          <w:szCs w:val="32"/>
          <w:highlight w:val="none"/>
        </w:rPr>
        <w:t xml:space="preserve"> </w:t>
      </w:r>
      <w:r>
        <w:rPr>
          <w:rFonts w:hint="eastAsia" w:ascii="黑体" w:hAnsi="黑体" w:eastAsia="黑体"/>
          <w:b/>
          <w:bCs/>
          <w:color w:val="auto"/>
          <w:kern w:val="0"/>
          <w:sz w:val="32"/>
          <w:szCs w:val="32"/>
          <w:highlight w:val="none"/>
        </w:rPr>
        <w:t xml:space="preserve"> </w:t>
      </w:r>
      <w:r>
        <w:rPr>
          <w:rFonts w:eastAsia="仿宋_GB2312"/>
          <w:color w:val="auto"/>
          <w:sz w:val="32"/>
          <w:szCs w:val="32"/>
          <w:highlight w:val="none"/>
        </w:rPr>
        <w:t>其它影响家庭经济状况的有关因素。主要包括家庭负担、劳动力及职业状况等。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第十</w:t>
      </w:r>
      <w:r>
        <w:rPr>
          <w:rFonts w:hint="eastAsia" w:ascii="黑体" w:hAnsi="黑体" w:eastAsia="黑体" w:cs="Times New Roman"/>
          <w:b w:val="0"/>
          <w:bCs w:val="0"/>
          <w:color w:val="auto"/>
          <w:sz w:val="32"/>
          <w:szCs w:val="32"/>
          <w:highlight w:val="none"/>
        </w:rPr>
        <w:t>九</w:t>
      </w:r>
      <w:r>
        <w:rPr>
          <w:rFonts w:ascii="黑体" w:hAnsi="黑体" w:eastAsia="黑体" w:cs="Times New Roman"/>
          <w:b w:val="0"/>
          <w:bCs w:val="0"/>
          <w:color w:val="auto"/>
          <w:sz w:val="32"/>
          <w:szCs w:val="32"/>
          <w:highlight w:val="none"/>
        </w:rPr>
        <w:t xml:space="preserve">条 </w:t>
      </w:r>
      <w:r>
        <w:rPr>
          <w:rFonts w:hint="eastAsia" w:eastAsia="仿宋_GB2312"/>
          <w:color w:val="auto"/>
          <w:sz w:val="32"/>
          <w:szCs w:val="32"/>
          <w:highlight w:val="none"/>
        </w:rPr>
        <w:t xml:space="preserve"> </w:t>
      </w:r>
      <w:r>
        <w:rPr>
          <w:rFonts w:eastAsia="仿宋_GB2312"/>
          <w:color w:val="auto"/>
          <w:sz w:val="32"/>
          <w:szCs w:val="32"/>
          <w:highlight w:val="none"/>
        </w:rPr>
        <w:t>政治思想、学习生活等方面表现良好。道德品质良好，诚实守信，遵纪守法</w:t>
      </w:r>
      <w:r>
        <w:rPr>
          <w:rFonts w:hint="eastAsia" w:eastAsia="仿宋_GB2312"/>
          <w:color w:val="auto"/>
          <w:sz w:val="32"/>
          <w:szCs w:val="32"/>
          <w:highlight w:val="none"/>
          <w:lang w:eastAsia="zh-CN"/>
        </w:rPr>
        <w:t>；</w:t>
      </w:r>
      <w:r>
        <w:rPr>
          <w:rFonts w:eastAsia="仿宋_GB2312"/>
          <w:color w:val="auto"/>
          <w:sz w:val="32"/>
          <w:szCs w:val="32"/>
          <w:highlight w:val="none"/>
        </w:rPr>
        <w:t>学习努力，有自强自立的精神；生活节俭、艰苦奋斗，积极参加学校组织的公益活动和勤工助学活动。</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第五章</w:t>
      </w:r>
      <w:r>
        <w:rPr>
          <w:rFonts w:hint="eastAsia" w:ascii="Times New Roman" w:hAnsi="Times New Roman" w:eastAsia="黑体" w:cs="Times New Roman"/>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认定程序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w:t>
      </w:r>
      <w:r>
        <w:rPr>
          <w:rFonts w:hint="eastAsia" w:ascii="黑体" w:hAnsi="黑体" w:eastAsia="黑体" w:cs="Times New Roman"/>
          <w:b w:val="0"/>
          <w:bCs w:val="0"/>
          <w:color w:val="auto"/>
          <w:sz w:val="32"/>
          <w:szCs w:val="32"/>
          <w:highlight w:val="none"/>
        </w:rPr>
        <w:t>二</w:t>
      </w:r>
      <w:r>
        <w:rPr>
          <w:rFonts w:ascii="黑体" w:hAnsi="黑体" w:eastAsia="黑体" w:cs="Times New Roman"/>
          <w:b w:val="0"/>
          <w:bCs w:val="0"/>
          <w:color w:val="auto"/>
          <w:sz w:val="32"/>
          <w:szCs w:val="32"/>
          <w:highlight w:val="none"/>
        </w:rPr>
        <w:t>十条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提前告知。各学院要通过多种途径和方式，提前向学生告知家庭经济困难学生认定工作事项，做好资助政策宣传工作。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第二十</w:t>
      </w:r>
      <w:r>
        <w:rPr>
          <w:rFonts w:hint="eastAsia" w:ascii="黑体" w:hAnsi="黑体" w:eastAsia="黑体" w:cs="Times New Roman"/>
          <w:b w:val="0"/>
          <w:bCs w:val="0"/>
          <w:color w:val="auto"/>
          <w:sz w:val="32"/>
          <w:szCs w:val="32"/>
          <w:highlight w:val="none"/>
        </w:rPr>
        <w:t>一</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个人申请。家庭经济困难学生如实填报《南昌航空大学家庭经济困难学生认定申请表》（见附件），须学生本人</w:t>
      </w:r>
      <w:r>
        <w:rPr>
          <w:rFonts w:hint="eastAsia" w:eastAsia="仿宋_GB2312"/>
          <w:color w:val="auto"/>
          <w:sz w:val="32"/>
          <w:szCs w:val="32"/>
          <w:highlight w:val="none"/>
        </w:rPr>
        <w:t>（</w:t>
      </w:r>
      <w:r>
        <w:rPr>
          <w:rFonts w:eastAsia="仿宋_GB2312"/>
          <w:color w:val="auto"/>
          <w:sz w:val="32"/>
          <w:szCs w:val="32"/>
          <w:highlight w:val="none"/>
        </w:rPr>
        <w:t>或监护人</w:t>
      </w:r>
      <w:r>
        <w:rPr>
          <w:rFonts w:hint="eastAsia" w:eastAsia="仿宋_GB2312"/>
          <w:color w:val="auto"/>
          <w:sz w:val="32"/>
          <w:szCs w:val="32"/>
          <w:highlight w:val="none"/>
        </w:rPr>
        <w:t>）</w:t>
      </w:r>
      <w:r>
        <w:rPr>
          <w:rFonts w:eastAsia="仿宋_GB2312"/>
          <w:color w:val="auto"/>
          <w:sz w:val="32"/>
          <w:szCs w:val="32"/>
          <w:highlight w:val="none"/>
        </w:rPr>
        <w:t>签字，并承诺所填写资料真实准确。其中：第</w:t>
      </w:r>
      <w:r>
        <w:rPr>
          <w:rFonts w:hint="eastAsia" w:ascii="仿宋" w:hAnsi="仿宋" w:eastAsia="仿宋" w:cs="仿宋"/>
          <w:color w:val="auto"/>
          <w:sz w:val="32"/>
          <w:szCs w:val="32"/>
          <w:highlight w:val="none"/>
        </w:rPr>
        <w:t>1</w:t>
      </w:r>
      <w:r>
        <w:rPr>
          <w:rFonts w:eastAsia="仿宋_GB2312"/>
          <w:color w:val="auto"/>
          <w:sz w:val="32"/>
          <w:szCs w:val="32"/>
          <w:highlight w:val="none"/>
        </w:rPr>
        <w:t>至</w:t>
      </w:r>
      <w:r>
        <w:rPr>
          <w:rFonts w:hint="eastAsia" w:eastAsia="仿宋_GB2312"/>
          <w:color w:val="auto"/>
          <w:sz w:val="32"/>
          <w:szCs w:val="32"/>
          <w:highlight w:val="none"/>
        </w:rPr>
        <w:t>第</w:t>
      </w:r>
      <w:r>
        <w:rPr>
          <w:rFonts w:hint="eastAsia" w:ascii="仿宋" w:hAnsi="仿宋" w:eastAsia="仿宋" w:cs="仿宋"/>
          <w:color w:val="auto"/>
          <w:sz w:val="32"/>
          <w:szCs w:val="32"/>
          <w:highlight w:val="none"/>
          <w:lang w:val="en-US" w:eastAsia="zh-CN"/>
        </w:rPr>
        <w:t>13</w:t>
      </w:r>
      <w:r>
        <w:rPr>
          <w:rFonts w:eastAsia="仿宋_GB2312"/>
          <w:color w:val="auto"/>
          <w:sz w:val="32"/>
          <w:szCs w:val="32"/>
          <w:highlight w:val="none"/>
        </w:rPr>
        <w:t>类家庭经济困难学生需同时提供户籍所在地民政、退役军人事务、残联等部门出具的特困人员救助供养证、城乡低保证、烈士证、残疾证（残疾人子女还需提供户口证明）等有效证件的原件或复印件之一核验</w:t>
      </w:r>
      <w:r>
        <w:rPr>
          <w:rFonts w:hint="eastAsia" w:ascii="仿宋_GB2312" w:hAnsi="仿宋_GB2312" w:eastAsia="仿宋_GB2312" w:cs="仿宋_GB2312"/>
          <w:color w:val="auto"/>
          <w:sz w:val="32"/>
          <w:szCs w:val="32"/>
          <w:highlight w:val="none"/>
        </w:rPr>
        <w:t>，第1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类其他家</w:t>
      </w:r>
      <w:r>
        <w:rPr>
          <w:rFonts w:eastAsia="仿宋_GB2312"/>
          <w:color w:val="auto"/>
          <w:sz w:val="32"/>
          <w:szCs w:val="32"/>
          <w:highlight w:val="none"/>
        </w:rPr>
        <w:t>庭经济困难学生原则上需提供家庭经济困难相关佐证材料。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ascii="黑体" w:hAnsi="黑体" w:eastAsia="黑体" w:cs="Times New Roman"/>
          <w:b w:val="0"/>
          <w:bCs w:val="0"/>
          <w:color w:val="auto"/>
          <w:sz w:val="32"/>
          <w:szCs w:val="32"/>
          <w:highlight w:val="none"/>
        </w:rPr>
        <w:t>第二十</w:t>
      </w:r>
      <w:r>
        <w:rPr>
          <w:rFonts w:hint="eastAsia" w:ascii="黑体" w:hAnsi="黑体" w:eastAsia="黑体" w:cs="Times New Roman"/>
          <w:b w:val="0"/>
          <w:bCs w:val="0"/>
          <w:color w:val="auto"/>
          <w:sz w:val="32"/>
          <w:szCs w:val="32"/>
          <w:highlight w:val="none"/>
        </w:rPr>
        <w:t>二</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认定审核。对经乡村振兴局、民政、退役军人事务、残联等职能部门确认或提供了相关部门出具的有效证件的第1至第</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类学生，直接认定为家庭经济困难学生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原则上</w:t>
      </w:r>
      <w:r>
        <w:rPr>
          <w:rFonts w:hint="eastAsia" w:ascii="仿宋_GB2312" w:hAnsi="仿宋_GB2312" w:eastAsia="仿宋_GB2312" w:cs="仿宋_GB2312"/>
          <w:color w:val="auto"/>
          <w:sz w:val="32"/>
          <w:szCs w:val="32"/>
          <w:highlight w:val="none"/>
          <w:lang w:eastAsia="zh-CN"/>
        </w:rPr>
        <w:t>给予</w:t>
      </w:r>
      <w:r>
        <w:rPr>
          <w:rFonts w:hint="eastAsia" w:ascii="仿宋_GB2312" w:hAnsi="仿宋_GB2312" w:eastAsia="仿宋_GB2312" w:cs="仿宋_GB2312"/>
          <w:color w:val="auto"/>
          <w:sz w:val="32"/>
          <w:szCs w:val="32"/>
          <w:highlight w:val="none"/>
        </w:rPr>
        <w:t>最高档次</w:t>
      </w:r>
      <w:r>
        <w:rPr>
          <w:rFonts w:hint="eastAsia" w:ascii="仿宋_GB2312" w:hAnsi="仿宋_GB2312" w:eastAsia="仿宋_GB2312" w:cs="仿宋_GB2312"/>
          <w:color w:val="auto"/>
          <w:sz w:val="32"/>
          <w:szCs w:val="32"/>
          <w:highlight w:val="none"/>
          <w:lang w:eastAsia="zh-CN"/>
        </w:rPr>
        <w:t>和较高档次资助</w:t>
      </w:r>
      <w:r>
        <w:rPr>
          <w:rFonts w:hint="eastAsia" w:ascii="仿宋_GB2312" w:hAnsi="仿宋_GB2312" w:eastAsia="仿宋_GB2312" w:cs="仿宋_GB2312"/>
          <w:color w:val="auto"/>
          <w:sz w:val="32"/>
          <w:szCs w:val="32"/>
          <w:highlight w:val="none"/>
        </w:rPr>
        <w:t>；其他家庭经济困难学生的认定工作，根据学生的申请材料，综合考虑学生日常消费情况以及影响家庭经济状况的有关因素开展，按规定对家庭经济困难学生划分资助</w:t>
      </w:r>
      <w:r>
        <w:rPr>
          <w:rFonts w:hint="eastAsia" w:ascii="仿宋_GB2312" w:hAnsi="仿宋_GB2312" w:eastAsia="仿宋_GB2312" w:cs="仿宋_GB2312"/>
          <w:color w:val="auto"/>
          <w:sz w:val="32"/>
          <w:szCs w:val="32"/>
          <w:highlight w:val="none"/>
          <w:lang w:eastAsia="zh-CN"/>
        </w:rPr>
        <w:t>档次</w:t>
      </w:r>
      <w:r>
        <w:rPr>
          <w:rFonts w:hint="eastAsia" w:ascii="仿宋_GB2312" w:hAnsi="仿宋_GB2312" w:eastAsia="仿宋_GB2312" w:cs="仿宋_GB2312"/>
          <w:color w:val="auto"/>
          <w:sz w:val="32"/>
          <w:szCs w:val="32"/>
          <w:highlight w:val="none"/>
        </w:rPr>
        <w:t>。班级和学院可采取个别访谈、数据分析、信函索证、量化评估、民主评议、实地家访等方式提高家庭经济困难学生认定精准度。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ascii="黑体" w:hAnsi="黑体" w:eastAsia="黑体" w:cs="Times New Roman"/>
          <w:b w:val="0"/>
          <w:bCs w:val="0"/>
          <w:color w:val="auto"/>
          <w:sz w:val="32"/>
          <w:szCs w:val="32"/>
          <w:highlight w:val="none"/>
        </w:rPr>
        <w:t>第二十</w:t>
      </w:r>
      <w:r>
        <w:rPr>
          <w:rFonts w:hint="eastAsia" w:ascii="黑体" w:hAnsi="黑体" w:eastAsia="黑体" w:cs="Times New Roman"/>
          <w:b w:val="0"/>
          <w:bCs w:val="0"/>
          <w:color w:val="auto"/>
          <w:sz w:val="32"/>
          <w:szCs w:val="32"/>
          <w:highlight w:val="none"/>
        </w:rPr>
        <w:t>三</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结果公示。班级、学院要先后分别将家庭经济困难学生认定的名单及档次，在适当范围、以适当方式予以公示。公示时间均不得少于5个工作日，公示时严禁涉及学生个人敏感信息及隐私。建立家庭经济困难学生认定结果复核和动态调整机制，及时回应有关认定结果的异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第二十</w:t>
      </w:r>
      <w:r>
        <w:rPr>
          <w:rFonts w:hint="eastAsia" w:ascii="黑体" w:hAnsi="黑体" w:eastAsia="黑体" w:cs="Times New Roman"/>
          <w:b w:val="0"/>
          <w:bCs w:val="0"/>
          <w:color w:val="auto"/>
          <w:sz w:val="32"/>
          <w:szCs w:val="32"/>
          <w:highlight w:val="none"/>
        </w:rPr>
        <w:t>四</w:t>
      </w:r>
      <w:r>
        <w:rPr>
          <w:rFonts w:ascii="黑体" w:hAnsi="黑体" w:eastAsia="黑体" w:cs="Times New Roman"/>
          <w:b w:val="0"/>
          <w:bCs w:val="0"/>
          <w:color w:val="auto"/>
          <w:sz w:val="32"/>
          <w:szCs w:val="32"/>
          <w:highlight w:val="none"/>
        </w:rPr>
        <w:t>条</w:t>
      </w:r>
      <w:r>
        <w:rPr>
          <w:rFonts w:eastAsia="仿宋_GB2312"/>
          <w:color w:val="auto"/>
          <w:sz w:val="32"/>
          <w:szCs w:val="32"/>
          <w:highlight w:val="none"/>
        </w:rPr>
        <w:t xml:space="preserve"> </w:t>
      </w:r>
      <w:r>
        <w:rPr>
          <w:rFonts w:hint="eastAsia" w:eastAsia="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建档备案。经公示无异议后，学院按班级对建档材料（包含家庭经济困难学生认定申请表、有关证件或佐证材</w:t>
      </w:r>
      <w:r>
        <w:rPr>
          <w:rFonts w:eastAsia="仿宋_GB2312"/>
          <w:color w:val="auto"/>
          <w:sz w:val="32"/>
          <w:szCs w:val="32"/>
          <w:highlight w:val="none"/>
        </w:rPr>
        <w:t>料的复印件）进行归档管理</w:t>
      </w:r>
      <w:r>
        <w:rPr>
          <w:rFonts w:hint="eastAsia" w:eastAsia="仿宋_GB2312"/>
          <w:color w:val="auto"/>
          <w:sz w:val="32"/>
          <w:szCs w:val="32"/>
          <w:highlight w:val="none"/>
        </w:rPr>
        <w:t>。</w:t>
      </w:r>
      <w:r>
        <w:rPr>
          <w:rFonts w:eastAsia="仿宋_GB2312"/>
          <w:color w:val="auto"/>
          <w:sz w:val="32"/>
          <w:szCs w:val="32"/>
          <w:highlight w:val="none"/>
        </w:rPr>
        <w:t>同时</w:t>
      </w:r>
      <w:r>
        <w:rPr>
          <w:rFonts w:hint="eastAsia" w:eastAsia="仿宋_GB2312"/>
          <w:color w:val="auto"/>
          <w:sz w:val="32"/>
          <w:szCs w:val="32"/>
          <w:highlight w:val="none"/>
        </w:rPr>
        <w:t>，</w:t>
      </w:r>
      <w:r>
        <w:rPr>
          <w:rFonts w:eastAsia="仿宋_GB2312"/>
          <w:color w:val="auto"/>
          <w:sz w:val="32"/>
          <w:szCs w:val="32"/>
          <w:highlight w:val="none"/>
        </w:rPr>
        <w:t>将《南昌航空大学家庭经济困难学生建档情况表》报送校大学生资助中心审核备案，大学生资助中心按要求录入全国学生资助管理信息系统。</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第六章</w:t>
      </w:r>
      <w:r>
        <w:rPr>
          <w:rFonts w:hint="eastAsia" w:ascii="Times New Roman" w:hAnsi="Times New Roman" w:eastAsia="黑体" w:cs="Times New Roman"/>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工作机制</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第二十</w:t>
      </w:r>
      <w:r>
        <w:rPr>
          <w:rFonts w:hint="eastAsia" w:ascii="黑体" w:hAnsi="黑体" w:eastAsia="黑体" w:cs="Times New Roman"/>
          <w:b w:val="0"/>
          <w:bCs w:val="0"/>
          <w:color w:val="auto"/>
          <w:kern w:val="2"/>
          <w:sz w:val="32"/>
          <w:szCs w:val="32"/>
          <w:highlight w:val="none"/>
          <w:lang w:val="en-US" w:eastAsia="zh-CN" w:bidi="ar-SA"/>
        </w:rPr>
        <w:t>五</w:t>
      </w:r>
      <w:r>
        <w:rPr>
          <w:rFonts w:ascii="黑体" w:hAnsi="黑体" w:eastAsia="黑体" w:cs="Times New Roman"/>
          <w:b w:val="0"/>
          <w:bCs w:val="0"/>
          <w:color w:val="auto"/>
          <w:kern w:val="2"/>
          <w:sz w:val="32"/>
          <w:szCs w:val="32"/>
          <w:highlight w:val="none"/>
          <w:lang w:val="en-US" w:eastAsia="zh-CN" w:bidi="ar-SA"/>
        </w:rPr>
        <w:t>条</w:t>
      </w:r>
      <w:r>
        <w:rPr>
          <w:rFonts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rPr>
        <w:t xml:space="preserve"> </w:t>
      </w:r>
      <w:r>
        <w:rPr>
          <w:rFonts w:ascii="Times New Roman" w:hAnsi="Times New Roman" w:eastAsia="仿宋_GB2312" w:cs="Times New Roman"/>
          <w:color w:val="auto"/>
          <w:sz w:val="32"/>
          <w:szCs w:val="32"/>
          <w:highlight w:val="none"/>
        </w:rPr>
        <w:t>健全认定工作机制</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成立学校</w:t>
      </w:r>
      <w:r>
        <w:rPr>
          <w:rFonts w:hint="eastAsia" w:ascii="Times New Roman" w:hAnsi="Times New Roman" w:eastAsia="仿宋_GB2312" w:cs="Times New Roman"/>
          <w:color w:val="auto"/>
          <w:sz w:val="32"/>
          <w:szCs w:val="32"/>
          <w:highlight w:val="none"/>
        </w:rPr>
        <w:t>大</w:t>
      </w:r>
      <w:r>
        <w:rPr>
          <w:rFonts w:ascii="Times New Roman" w:hAnsi="Times New Roman" w:eastAsia="仿宋_GB2312" w:cs="Times New Roman"/>
          <w:color w:val="auto"/>
          <w:sz w:val="32"/>
          <w:szCs w:val="32"/>
          <w:highlight w:val="none"/>
        </w:rPr>
        <w:t>学生资助工作领导小组，</w:t>
      </w:r>
      <w:r>
        <w:rPr>
          <w:rFonts w:hint="eastAsia" w:ascii="Times New Roman" w:hAnsi="Times New Roman" w:eastAsia="仿宋_GB2312" w:cs="Times New Roman"/>
          <w:color w:val="auto"/>
          <w:sz w:val="32"/>
          <w:szCs w:val="32"/>
          <w:highlight w:val="none"/>
        </w:rPr>
        <w:t>全面</w:t>
      </w:r>
      <w:r>
        <w:rPr>
          <w:rFonts w:ascii="Times New Roman" w:hAnsi="Times New Roman" w:eastAsia="仿宋_GB2312" w:cs="Times New Roman"/>
          <w:color w:val="auto"/>
          <w:sz w:val="32"/>
          <w:szCs w:val="32"/>
          <w:highlight w:val="none"/>
        </w:rPr>
        <w:t>领导、监督</w:t>
      </w:r>
      <w:r>
        <w:rPr>
          <w:rFonts w:hint="eastAsia" w:ascii="Times New Roman" w:hAnsi="Times New Roman" w:eastAsia="仿宋_GB2312" w:cs="Times New Roman"/>
          <w:color w:val="auto"/>
          <w:sz w:val="32"/>
          <w:szCs w:val="32"/>
          <w:highlight w:val="none"/>
        </w:rPr>
        <w:t>全校</w:t>
      </w:r>
      <w:r>
        <w:rPr>
          <w:rFonts w:ascii="Times New Roman" w:hAnsi="Times New Roman" w:eastAsia="仿宋_GB2312" w:cs="Times New Roman"/>
          <w:color w:val="auto"/>
          <w:sz w:val="32"/>
          <w:szCs w:val="32"/>
          <w:highlight w:val="none"/>
        </w:rPr>
        <w:t>家庭经济困难学生认定工作；</w:t>
      </w:r>
      <w:r>
        <w:rPr>
          <w:rFonts w:hint="eastAsia" w:ascii="Times New Roman" w:hAnsi="Times New Roman" w:eastAsia="仿宋_GB2312" w:cs="Times New Roman"/>
          <w:color w:val="auto"/>
          <w:sz w:val="32"/>
          <w:szCs w:val="32"/>
          <w:highlight w:val="none"/>
        </w:rPr>
        <w:t>学工处（</w:t>
      </w:r>
      <w:r>
        <w:rPr>
          <w:rFonts w:ascii="Times New Roman" w:hAnsi="Times New Roman" w:eastAsia="仿宋_GB2312" w:cs="Times New Roman"/>
          <w:color w:val="auto"/>
          <w:sz w:val="32"/>
          <w:szCs w:val="32"/>
          <w:highlight w:val="none"/>
        </w:rPr>
        <w:t>大学生资助中心</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负责</w:t>
      </w:r>
      <w:r>
        <w:rPr>
          <w:rFonts w:hint="eastAsia" w:ascii="Times New Roman" w:hAnsi="Times New Roman" w:eastAsia="仿宋_GB2312" w:cs="Times New Roman"/>
          <w:color w:val="auto"/>
          <w:sz w:val="32"/>
          <w:szCs w:val="32"/>
          <w:highlight w:val="none"/>
        </w:rPr>
        <w:t>全校</w:t>
      </w:r>
      <w:r>
        <w:rPr>
          <w:rFonts w:ascii="Times New Roman" w:hAnsi="Times New Roman" w:eastAsia="仿宋_GB2312" w:cs="Times New Roman"/>
          <w:color w:val="auto"/>
          <w:sz w:val="32"/>
          <w:szCs w:val="32"/>
          <w:highlight w:val="none"/>
        </w:rPr>
        <w:t>认定工作</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组织、</w:t>
      </w:r>
      <w:r>
        <w:rPr>
          <w:rFonts w:hint="eastAsia" w:ascii="Times New Roman" w:hAnsi="Times New Roman" w:eastAsia="仿宋_GB2312" w:cs="Times New Roman"/>
          <w:color w:val="auto"/>
          <w:sz w:val="32"/>
          <w:szCs w:val="32"/>
          <w:highlight w:val="none"/>
        </w:rPr>
        <w:t>协调、</w:t>
      </w:r>
      <w:r>
        <w:rPr>
          <w:rFonts w:ascii="Times New Roman" w:hAnsi="Times New Roman" w:eastAsia="仿宋_GB2312" w:cs="Times New Roman"/>
          <w:color w:val="auto"/>
          <w:sz w:val="32"/>
          <w:szCs w:val="32"/>
          <w:highlight w:val="none"/>
        </w:rPr>
        <w:t>管理；各学院成立以分管学生工作的领导为组长，学工办主任、班主任代表、辅导员代表等人员</w:t>
      </w:r>
      <w:r>
        <w:rPr>
          <w:rFonts w:hint="eastAsia" w:ascii="Times New Roman" w:hAnsi="Times New Roman" w:eastAsia="仿宋_GB2312" w:cs="Times New Roman"/>
          <w:color w:val="auto"/>
          <w:sz w:val="32"/>
          <w:szCs w:val="32"/>
          <w:highlight w:val="none"/>
        </w:rPr>
        <w:t>组成</w:t>
      </w:r>
      <w:r>
        <w:rPr>
          <w:rFonts w:ascii="Times New Roman" w:hAnsi="Times New Roman" w:eastAsia="仿宋_GB2312" w:cs="Times New Roman"/>
          <w:color w:val="auto"/>
          <w:sz w:val="32"/>
          <w:szCs w:val="32"/>
          <w:highlight w:val="none"/>
        </w:rPr>
        <w:t>的认定工作组，负责</w:t>
      </w:r>
      <w:r>
        <w:rPr>
          <w:rFonts w:hint="eastAsia" w:ascii="Times New Roman" w:hAnsi="Times New Roman" w:eastAsia="仿宋_GB2312" w:cs="Times New Roman"/>
          <w:color w:val="auto"/>
          <w:sz w:val="32"/>
          <w:szCs w:val="32"/>
          <w:highlight w:val="none"/>
        </w:rPr>
        <w:t>本学院</w:t>
      </w:r>
      <w:r>
        <w:rPr>
          <w:rFonts w:ascii="Times New Roman" w:hAnsi="Times New Roman" w:eastAsia="仿宋_GB2312" w:cs="Times New Roman"/>
          <w:color w:val="auto"/>
          <w:sz w:val="32"/>
          <w:szCs w:val="32"/>
          <w:highlight w:val="none"/>
        </w:rPr>
        <w:t>认定</w:t>
      </w:r>
      <w:r>
        <w:rPr>
          <w:rFonts w:hint="eastAsia" w:ascii="Times New Roman" w:hAnsi="Times New Roman" w:eastAsia="仿宋_GB2312" w:cs="Times New Roman"/>
          <w:color w:val="auto"/>
          <w:sz w:val="32"/>
          <w:szCs w:val="32"/>
          <w:highlight w:val="none"/>
        </w:rPr>
        <w:t>工作</w:t>
      </w:r>
      <w:r>
        <w:rPr>
          <w:rFonts w:ascii="Times New Roman" w:hAnsi="Times New Roman" w:eastAsia="仿宋_GB2312" w:cs="Times New Roman"/>
          <w:color w:val="auto"/>
          <w:sz w:val="32"/>
          <w:szCs w:val="32"/>
          <w:highlight w:val="none"/>
        </w:rPr>
        <w:t>的组织</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rPr>
        <w:t>等</w:t>
      </w:r>
      <w:r>
        <w:rPr>
          <w:rFonts w:ascii="Times New Roman" w:hAnsi="Times New Roman" w:eastAsia="仿宋_GB2312" w:cs="Times New Roman"/>
          <w:color w:val="auto"/>
          <w:sz w:val="32"/>
          <w:szCs w:val="32"/>
          <w:highlight w:val="none"/>
        </w:rPr>
        <w:t>工作；</w:t>
      </w:r>
      <w:r>
        <w:rPr>
          <w:rFonts w:hint="eastAsia" w:ascii="Times New Roman" w:hAnsi="Times New Roman" w:eastAsia="仿宋_GB2312" w:cs="Times New Roman"/>
          <w:color w:val="auto"/>
          <w:sz w:val="32"/>
          <w:szCs w:val="32"/>
          <w:highlight w:val="none"/>
        </w:rPr>
        <w:t>各</w:t>
      </w:r>
      <w:r>
        <w:rPr>
          <w:rFonts w:ascii="Times New Roman" w:hAnsi="Times New Roman" w:eastAsia="仿宋_GB2312" w:cs="Times New Roman"/>
          <w:color w:val="auto"/>
          <w:sz w:val="32"/>
          <w:szCs w:val="32"/>
          <w:highlight w:val="none"/>
        </w:rPr>
        <w:t>班级成立认定评议小组，成员包括辅导员（班主任）、主要学生干部、学生代表等，</w:t>
      </w:r>
      <w:r>
        <w:rPr>
          <w:rFonts w:hint="eastAsia" w:ascii="Times New Roman" w:hAnsi="Times New Roman" w:eastAsia="仿宋_GB2312" w:cs="Times New Roman"/>
          <w:color w:val="auto"/>
          <w:sz w:val="32"/>
          <w:szCs w:val="32"/>
          <w:highlight w:val="none"/>
        </w:rPr>
        <w:t>负责班级民主评议工作</w:t>
      </w:r>
      <w:r>
        <w:rPr>
          <w:rFonts w:ascii="Times New Roman" w:hAnsi="Times New Roman" w:eastAsia="仿宋_GB2312" w:cs="Times New Roman"/>
          <w:color w:val="auto"/>
          <w:sz w:val="32"/>
          <w:szCs w:val="32"/>
          <w:highlight w:val="none"/>
        </w:rPr>
        <w:t>。</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ascii="黑体" w:hAnsi="黑体" w:eastAsia="黑体" w:cs="Times New Roman"/>
          <w:b w:val="0"/>
          <w:bCs w:val="0"/>
          <w:color w:val="auto"/>
          <w:kern w:val="2"/>
          <w:sz w:val="32"/>
          <w:szCs w:val="32"/>
          <w:highlight w:val="none"/>
          <w:lang w:val="en-US" w:eastAsia="zh-CN" w:bidi="ar-SA"/>
        </w:rPr>
        <w:t>第二十</w:t>
      </w:r>
      <w:r>
        <w:rPr>
          <w:rFonts w:hint="eastAsia" w:ascii="黑体" w:hAnsi="黑体" w:eastAsia="黑体" w:cs="Times New Roman"/>
          <w:b w:val="0"/>
          <w:bCs w:val="0"/>
          <w:color w:val="auto"/>
          <w:kern w:val="2"/>
          <w:sz w:val="32"/>
          <w:szCs w:val="32"/>
          <w:highlight w:val="none"/>
          <w:lang w:val="en-US" w:eastAsia="zh-CN" w:bidi="ar-SA"/>
        </w:rPr>
        <w:t>六</w:t>
      </w:r>
      <w:r>
        <w:rPr>
          <w:rFonts w:ascii="黑体" w:hAnsi="黑体" w:eastAsia="黑体" w:cs="Times New Roman"/>
          <w:b w:val="0"/>
          <w:bCs w:val="0"/>
          <w:color w:val="auto"/>
          <w:kern w:val="2"/>
          <w:sz w:val="32"/>
          <w:szCs w:val="32"/>
          <w:highlight w:val="none"/>
          <w:lang w:val="en-US" w:eastAsia="zh-CN" w:bidi="ar-SA"/>
        </w:rPr>
        <w:t>条</w:t>
      </w:r>
      <w:r>
        <w:rPr>
          <w:rFonts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bidi="ar-SA"/>
        </w:rPr>
        <w:t>家庭经济困难学生每学年秋季学期认定一次，一般于当年9至10月完成。每学期要按照家庭经济困难学生实际情况进行动态调整。因家庭遭遇突发事件造成家庭经济困难的学生可及时提出申请，各学院应及时回应。</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第二十</w:t>
      </w:r>
      <w:r>
        <w:rPr>
          <w:rFonts w:hint="eastAsia" w:ascii="黑体" w:hAnsi="黑体" w:eastAsia="黑体" w:cs="Times New Roman"/>
          <w:b w:val="0"/>
          <w:bCs w:val="0"/>
          <w:color w:val="auto"/>
          <w:kern w:val="2"/>
          <w:sz w:val="32"/>
          <w:szCs w:val="32"/>
          <w:highlight w:val="none"/>
          <w:lang w:val="en-US" w:eastAsia="zh-CN" w:bidi="ar-SA"/>
        </w:rPr>
        <w:t>七</w:t>
      </w:r>
      <w:r>
        <w:rPr>
          <w:rFonts w:ascii="黑体" w:hAnsi="黑体" w:eastAsia="黑体" w:cs="Times New Roman"/>
          <w:b w:val="0"/>
          <w:bCs w:val="0"/>
          <w:color w:val="auto"/>
          <w:kern w:val="2"/>
          <w:sz w:val="32"/>
          <w:szCs w:val="32"/>
          <w:highlight w:val="none"/>
          <w:lang w:val="en-US" w:eastAsia="zh-CN" w:bidi="ar-SA"/>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bidi="ar-SA"/>
        </w:rPr>
        <w:t>各学院认定工作组每学年对建档的家庭经济困难学生进行资格复查，不定期抽选一定比例的家庭经济困难学生，通过信件、电话、实地走访等方式进行核实。学校设置实地</w:t>
      </w:r>
      <w:r>
        <w:rPr>
          <w:rFonts w:hint="eastAsia" w:ascii="Times New Roman" w:hAnsi="Times New Roman" w:eastAsia="仿宋_GB2312" w:cs="Times New Roman"/>
          <w:color w:val="auto"/>
          <w:sz w:val="32"/>
          <w:szCs w:val="32"/>
          <w:highlight w:val="none"/>
        </w:rPr>
        <w:t>走访专项</w:t>
      </w:r>
      <w:r>
        <w:rPr>
          <w:rFonts w:ascii="Times New Roman" w:hAnsi="Times New Roman" w:eastAsia="仿宋_GB2312" w:cs="Times New Roman"/>
          <w:color w:val="auto"/>
          <w:sz w:val="32"/>
          <w:szCs w:val="32"/>
          <w:highlight w:val="none"/>
        </w:rPr>
        <w:t>经费</w:t>
      </w:r>
      <w:r>
        <w:rPr>
          <w:rFonts w:hint="eastAsia" w:ascii="Times New Roman" w:hAnsi="Times New Roman" w:eastAsia="仿宋_GB2312" w:cs="Times New Roman"/>
          <w:color w:val="auto"/>
          <w:sz w:val="32"/>
          <w:szCs w:val="32"/>
          <w:highlight w:val="none"/>
        </w:rPr>
        <w:t>，由学工处（大学生资助中心）统筹使用</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第二十</w:t>
      </w:r>
      <w:r>
        <w:rPr>
          <w:rFonts w:hint="eastAsia" w:ascii="黑体" w:hAnsi="黑体" w:eastAsia="黑体" w:cs="Times New Roman"/>
          <w:b w:val="0"/>
          <w:bCs w:val="0"/>
          <w:color w:val="auto"/>
          <w:sz w:val="32"/>
          <w:szCs w:val="32"/>
          <w:highlight w:val="none"/>
        </w:rPr>
        <w:t>八</w:t>
      </w:r>
      <w:r>
        <w:rPr>
          <w:rFonts w:ascii="黑体" w:hAnsi="黑体" w:eastAsia="黑体" w:cs="Times New Roman"/>
          <w:b w:val="0"/>
          <w:bCs w:val="0"/>
          <w:color w:val="auto"/>
          <w:sz w:val="32"/>
          <w:szCs w:val="32"/>
          <w:highlight w:val="none"/>
        </w:rPr>
        <w:t xml:space="preserve">条 </w:t>
      </w:r>
      <w:r>
        <w:rPr>
          <w:rFonts w:hint="eastAsia" w:eastAsia="楷体_GB2312"/>
          <w:b/>
          <w:bCs/>
          <w:color w:val="auto"/>
          <w:kern w:val="0"/>
          <w:sz w:val="32"/>
          <w:szCs w:val="32"/>
          <w:highlight w:val="none"/>
        </w:rPr>
        <w:t xml:space="preserve"> </w:t>
      </w:r>
      <w:r>
        <w:rPr>
          <w:rFonts w:eastAsia="仿宋_GB2312"/>
          <w:color w:val="auto"/>
          <w:kern w:val="0"/>
          <w:sz w:val="32"/>
          <w:szCs w:val="32"/>
          <w:highlight w:val="none"/>
        </w:rPr>
        <w:t>各学院应对认定为家庭经济困难学生的生活及学习状况进行实时关注，并采取相应资助措施进行重点扶助，改善家庭经济困难学生基本的学习和生活状况，使其顺利完成学业。</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第二十</w:t>
      </w:r>
      <w:r>
        <w:rPr>
          <w:rFonts w:hint="eastAsia" w:ascii="黑体" w:hAnsi="黑体" w:eastAsia="黑体" w:cs="Times New Roman"/>
          <w:b w:val="0"/>
          <w:bCs w:val="0"/>
          <w:color w:val="auto"/>
          <w:kern w:val="2"/>
          <w:sz w:val="32"/>
          <w:szCs w:val="32"/>
          <w:highlight w:val="none"/>
          <w:lang w:val="en-US" w:eastAsia="zh-CN" w:bidi="ar-SA"/>
        </w:rPr>
        <w:t>九</w:t>
      </w:r>
      <w:r>
        <w:rPr>
          <w:rFonts w:ascii="黑体" w:hAnsi="黑体" w:eastAsia="黑体" w:cs="Times New Roman"/>
          <w:b w:val="0"/>
          <w:bCs w:val="0"/>
          <w:color w:val="auto"/>
          <w:kern w:val="2"/>
          <w:sz w:val="32"/>
          <w:szCs w:val="32"/>
          <w:highlight w:val="none"/>
          <w:lang w:val="en-US" w:eastAsia="zh-CN" w:bidi="ar-SA"/>
        </w:rPr>
        <w:t xml:space="preserve">条 </w:t>
      </w:r>
      <w:r>
        <w:rPr>
          <w:rFonts w:hint="eastAsia" w:ascii="Times New Roman" w:hAnsi="Times New Roman" w:eastAsia="楷体_GB2312" w:cs="Times New Roman"/>
          <w:b/>
          <w:bCs/>
          <w:color w:val="auto"/>
          <w:sz w:val="32"/>
          <w:szCs w:val="32"/>
          <w:highlight w:val="none"/>
        </w:rPr>
        <w:t xml:space="preserve"> </w:t>
      </w:r>
      <w:r>
        <w:rPr>
          <w:rFonts w:ascii="Times New Roman" w:hAnsi="Times New Roman" w:eastAsia="仿宋_GB2312" w:cs="Times New Roman"/>
          <w:color w:val="auto"/>
          <w:sz w:val="32"/>
          <w:szCs w:val="32"/>
          <w:highlight w:val="none"/>
        </w:rPr>
        <w:t>家庭经济困难学生</w:t>
      </w:r>
      <w:r>
        <w:rPr>
          <w:rFonts w:hint="eastAsia" w:ascii="Times New Roman" w:hAnsi="Times New Roman" w:eastAsia="仿宋_GB2312" w:cs="Times New Roman"/>
          <w:color w:val="auto"/>
          <w:sz w:val="32"/>
          <w:szCs w:val="32"/>
          <w:highlight w:val="none"/>
          <w:lang w:eastAsia="zh-CN"/>
        </w:rPr>
        <w:t>如</w:t>
      </w:r>
      <w:r>
        <w:rPr>
          <w:rFonts w:ascii="Times New Roman" w:hAnsi="Times New Roman" w:eastAsia="仿宋_GB2312" w:cs="Times New Roman"/>
          <w:color w:val="auto"/>
          <w:sz w:val="32"/>
          <w:szCs w:val="32"/>
          <w:highlight w:val="none"/>
        </w:rPr>
        <w:t>有超过</w:t>
      </w:r>
      <w:r>
        <w:rPr>
          <w:rFonts w:hint="eastAsia" w:ascii="Times New Roman" w:hAnsi="Times New Roman" w:eastAsia="仿宋_GB2312" w:cs="Times New Roman"/>
          <w:color w:val="auto"/>
          <w:sz w:val="32"/>
          <w:szCs w:val="32"/>
          <w:highlight w:val="none"/>
        </w:rPr>
        <w:t>一般学生的</w:t>
      </w:r>
      <w:r>
        <w:rPr>
          <w:rFonts w:ascii="Times New Roman" w:hAnsi="Times New Roman" w:eastAsia="仿宋_GB2312" w:cs="Times New Roman"/>
          <w:color w:val="auto"/>
          <w:sz w:val="32"/>
          <w:szCs w:val="32"/>
          <w:highlight w:val="none"/>
        </w:rPr>
        <w:t>高消费行为</w:t>
      </w:r>
      <w:r>
        <w:rPr>
          <w:rFonts w:hint="eastAsia" w:ascii="Times New Roman" w:hAnsi="Times New Roman" w:eastAsia="仿宋_GB2312" w:cs="Times New Roman"/>
          <w:color w:val="auto"/>
          <w:sz w:val="32"/>
          <w:szCs w:val="32"/>
          <w:highlight w:val="none"/>
        </w:rPr>
        <w:t>、生活奢侈浪费的</w:t>
      </w:r>
      <w:r>
        <w:rPr>
          <w:rFonts w:ascii="Times New Roman" w:hAnsi="Times New Roman" w:eastAsia="仿宋_GB2312" w:cs="Times New Roman"/>
          <w:color w:val="auto"/>
          <w:sz w:val="32"/>
          <w:szCs w:val="32"/>
          <w:highlight w:val="none"/>
        </w:rPr>
        <w:t>，不能认定为家庭经济困难学生或取消其资格。取消资格后，其相应的资助政策同时停止。</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w:t>
      </w:r>
      <w:r>
        <w:rPr>
          <w:rFonts w:hint="eastAsia" w:ascii="黑体" w:hAnsi="黑体" w:eastAsia="黑体" w:cs="Times New Roman"/>
          <w:b w:val="0"/>
          <w:bCs w:val="0"/>
          <w:color w:val="auto"/>
          <w:kern w:val="2"/>
          <w:sz w:val="32"/>
          <w:szCs w:val="32"/>
          <w:highlight w:val="none"/>
          <w:lang w:val="en-US" w:eastAsia="zh-CN" w:bidi="ar-SA"/>
        </w:rPr>
        <w:t>三</w:t>
      </w:r>
      <w:r>
        <w:rPr>
          <w:rFonts w:ascii="黑体" w:hAnsi="黑体" w:eastAsia="黑体" w:cs="Times New Roman"/>
          <w:b w:val="0"/>
          <w:bCs w:val="0"/>
          <w:color w:val="auto"/>
          <w:kern w:val="2"/>
          <w:sz w:val="32"/>
          <w:szCs w:val="32"/>
          <w:highlight w:val="none"/>
          <w:lang w:val="en-US" w:eastAsia="zh-CN" w:bidi="ar-SA"/>
        </w:rPr>
        <w:t>十条</w:t>
      </w:r>
      <w:r>
        <w:rPr>
          <w:rFonts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rPr>
        <w:t xml:space="preserve"> </w:t>
      </w:r>
      <w:r>
        <w:rPr>
          <w:rFonts w:ascii="Times New Roman" w:hAnsi="Times New Roman" w:eastAsia="仿宋_GB2312" w:cs="Times New Roman"/>
          <w:color w:val="auto"/>
          <w:sz w:val="32"/>
          <w:szCs w:val="32"/>
          <w:highlight w:val="none"/>
        </w:rPr>
        <w:t>各学院要加强学生的诚信教育</w:t>
      </w:r>
      <w:r>
        <w:rPr>
          <w:rFonts w:hint="eastAsia" w:ascii="Times New Roman" w:hAnsi="Times New Roman" w:eastAsia="仿宋_GB2312" w:cs="Times New Roman"/>
          <w:color w:val="auto"/>
          <w:sz w:val="32"/>
          <w:szCs w:val="32"/>
          <w:highlight w:val="none"/>
        </w:rPr>
        <w:t>。认定过程中如学生存在</w:t>
      </w:r>
      <w:r>
        <w:rPr>
          <w:rFonts w:ascii="Times New Roman" w:hAnsi="Times New Roman" w:eastAsia="仿宋_GB2312" w:cs="Times New Roman"/>
          <w:color w:val="auto"/>
          <w:sz w:val="32"/>
          <w:szCs w:val="32"/>
          <w:highlight w:val="none"/>
        </w:rPr>
        <w:t>弄虚作假</w:t>
      </w:r>
      <w:r>
        <w:rPr>
          <w:rFonts w:hint="eastAsia" w:ascii="Times New Roman" w:hAnsi="Times New Roman" w:eastAsia="仿宋_GB2312" w:cs="Times New Roman"/>
          <w:color w:val="auto"/>
          <w:sz w:val="32"/>
          <w:szCs w:val="32"/>
          <w:highlight w:val="none"/>
        </w:rPr>
        <w:t>行为</w:t>
      </w:r>
      <w:r>
        <w:rPr>
          <w:rFonts w:ascii="Times New Roman" w:hAnsi="Times New Roman" w:eastAsia="仿宋_GB2312" w:cs="Times New Roman"/>
          <w:color w:val="auto"/>
          <w:sz w:val="32"/>
          <w:szCs w:val="32"/>
          <w:highlight w:val="none"/>
        </w:rPr>
        <w:t>，一经核实</w:t>
      </w:r>
      <w:r>
        <w:rPr>
          <w:rFonts w:hint="eastAsia" w:ascii="Times New Roman" w:hAnsi="Times New Roman" w:eastAsia="仿宋_GB2312" w:cs="Times New Roman"/>
          <w:color w:val="auto"/>
          <w:sz w:val="32"/>
          <w:szCs w:val="32"/>
          <w:highlight w:val="none"/>
        </w:rPr>
        <w:t>则</w:t>
      </w:r>
      <w:r>
        <w:rPr>
          <w:rFonts w:ascii="Times New Roman" w:hAnsi="Times New Roman" w:eastAsia="仿宋_GB2312" w:cs="Times New Roman"/>
          <w:color w:val="auto"/>
          <w:sz w:val="32"/>
          <w:szCs w:val="32"/>
          <w:highlight w:val="none"/>
        </w:rPr>
        <w:t>取消资助资格，收回资助资金。情节严重</w:t>
      </w:r>
      <w:r>
        <w:rPr>
          <w:rFonts w:hint="eastAsia" w:ascii="Times New Roman" w:hAnsi="Times New Roman" w:eastAsia="仿宋_GB2312" w:cs="Times New Roman"/>
          <w:color w:val="auto"/>
          <w:sz w:val="32"/>
          <w:szCs w:val="32"/>
          <w:highlight w:val="none"/>
        </w:rPr>
        <w:t>者将</w:t>
      </w:r>
      <w:r>
        <w:rPr>
          <w:rFonts w:ascii="Times New Roman" w:hAnsi="Times New Roman" w:eastAsia="仿宋_GB2312" w:cs="Times New Roman"/>
          <w:color w:val="auto"/>
          <w:sz w:val="32"/>
          <w:szCs w:val="32"/>
          <w:highlight w:val="none"/>
        </w:rPr>
        <w:t>依据有关规定进行严肃处理，并将其</w:t>
      </w:r>
      <w:r>
        <w:rPr>
          <w:rFonts w:hint="eastAsia" w:ascii="Times New Roman" w:hAnsi="Times New Roman" w:eastAsia="仿宋_GB2312" w:cs="Times New Roman"/>
          <w:color w:val="auto"/>
          <w:sz w:val="32"/>
          <w:szCs w:val="32"/>
          <w:highlight w:val="none"/>
        </w:rPr>
        <w:t>失信行为</w:t>
      </w:r>
      <w:r>
        <w:rPr>
          <w:rFonts w:ascii="Times New Roman" w:hAnsi="Times New Roman" w:eastAsia="仿宋_GB2312" w:cs="Times New Roman"/>
          <w:color w:val="auto"/>
          <w:sz w:val="32"/>
          <w:szCs w:val="32"/>
          <w:highlight w:val="none"/>
        </w:rPr>
        <w:t>记入</w:t>
      </w:r>
      <w:r>
        <w:rPr>
          <w:rFonts w:hint="eastAsia" w:ascii="Times New Roman" w:hAnsi="Times New Roman" w:eastAsia="仿宋_GB2312" w:cs="Times New Roman"/>
          <w:color w:val="auto"/>
          <w:sz w:val="32"/>
          <w:szCs w:val="32"/>
          <w:highlight w:val="none"/>
        </w:rPr>
        <w:t>学生</w:t>
      </w:r>
      <w:r>
        <w:rPr>
          <w:rFonts w:ascii="Times New Roman" w:hAnsi="Times New Roman" w:eastAsia="仿宋_GB2312" w:cs="Times New Roman"/>
          <w:color w:val="auto"/>
          <w:sz w:val="32"/>
          <w:szCs w:val="32"/>
          <w:highlight w:val="none"/>
        </w:rPr>
        <w:t>档案</w:t>
      </w:r>
      <w:r>
        <w:rPr>
          <w:rFonts w:hint="eastAsia" w:ascii="Times New Roman" w:hAnsi="Times New Roman" w:eastAsia="仿宋_GB2312" w:cs="Times New Roman"/>
          <w:color w:val="auto"/>
          <w:sz w:val="32"/>
          <w:szCs w:val="32"/>
          <w:highlight w:val="none"/>
        </w:rPr>
        <w:t>。</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第七章</w:t>
      </w:r>
      <w:r>
        <w:rPr>
          <w:rFonts w:hint="eastAsia" w:ascii="Times New Roman" w:hAnsi="Times New Roman" w:eastAsia="黑体" w:cs="Times New Roman"/>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r>
        <w:rPr>
          <w:rFonts w:ascii="黑体" w:hAnsi="黑体" w:eastAsia="黑体" w:cs="Times New Roman"/>
          <w:b w:val="0"/>
          <w:bCs w:val="0"/>
          <w:color w:val="auto"/>
          <w:sz w:val="32"/>
          <w:szCs w:val="32"/>
          <w:highlight w:val="none"/>
        </w:rPr>
        <w:t>第三十</w:t>
      </w:r>
      <w:r>
        <w:rPr>
          <w:rFonts w:hint="eastAsia" w:ascii="黑体" w:hAnsi="黑体" w:eastAsia="黑体" w:cs="Times New Roman"/>
          <w:b w:val="0"/>
          <w:bCs w:val="0"/>
          <w:color w:val="auto"/>
          <w:sz w:val="32"/>
          <w:szCs w:val="32"/>
          <w:highlight w:val="none"/>
        </w:rPr>
        <w:t>一</w:t>
      </w:r>
      <w:r>
        <w:rPr>
          <w:rFonts w:ascii="黑体" w:hAnsi="黑体" w:eastAsia="黑体" w:cs="Times New Roman"/>
          <w:b w:val="0"/>
          <w:bCs w:val="0"/>
          <w:color w:val="auto"/>
          <w:sz w:val="32"/>
          <w:szCs w:val="32"/>
          <w:highlight w:val="none"/>
        </w:rPr>
        <w:t>条</w:t>
      </w:r>
      <w:r>
        <w:rPr>
          <w:rFonts w:eastAsia="楷体_GB2312"/>
          <w:b/>
          <w:bCs/>
          <w:color w:val="auto"/>
          <w:kern w:val="0"/>
          <w:sz w:val="32"/>
          <w:szCs w:val="32"/>
          <w:highlight w:val="none"/>
        </w:rPr>
        <w:t xml:space="preserve"> </w:t>
      </w:r>
      <w:r>
        <w:rPr>
          <w:rFonts w:hint="eastAsia" w:eastAsia="楷体_GB2312"/>
          <w:b/>
          <w:bCs/>
          <w:color w:val="auto"/>
          <w:kern w:val="0"/>
          <w:sz w:val="32"/>
          <w:szCs w:val="32"/>
          <w:highlight w:val="none"/>
        </w:rPr>
        <w:t xml:space="preserve"> </w:t>
      </w:r>
      <w:r>
        <w:rPr>
          <w:rFonts w:eastAsia="仿宋_GB2312"/>
          <w:color w:val="auto"/>
          <w:sz w:val="32"/>
          <w:szCs w:val="32"/>
          <w:highlight w:val="none"/>
        </w:rPr>
        <w:t>各学院要根据本办法，结合实际，制定实施细则，并报大学生资助中心备案。</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ascii="黑体" w:hAnsi="黑体" w:eastAsia="黑体" w:cs="Times New Roman"/>
          <w:b w:val="0"/>
          <w:bCs w:val="0"/>
          <w:color w:val="auto"/>
          <w:kern w:val="2"/>
          <w:sz w:val="32"/>
          <w:szCs w:val="32"/>
          <w:highlight w:val="none"/>
          <w:lang w:val="en-US" w:eastAsia="zh-CN" w:bidi="ar-SA"/>
        </w:rPr>
        <w:t>第三十</w:t>
      </w:r>
      <w:r>
        <w:rPr>
          <w:rFonts w:hint="eastAsia" w:ascii="黑体" w:hAnsi="黑体" w:eastAsia="黑体" w:cs="Times New Roman"/>
          <w:b w:val="0"/>
          <w:bCs w:val="0"/>
          <w:color w:val="auto"/>
          <w:kern w:val="2"/>
          <w:sz w:val="32"/>
          <w:szCs w:val="32"/>
          <w:highlight w:val="none"/>
          <w:lang w:val="en-US" w:eastAsia="zh-CN" w:bidi="ar-SA"/>
        </w:rPr>
        <w:t>二</w:t>
      </w:r>
      <w:r>
        <w:rPr>
          <w:rFonts w:ascii="黑体" w:hAnsi="黑体" w:eastAsia="黑体" w:cs="Times New Roman"/>
          <w:b w:val="0"/>
          <w:bCs w:val="0"/>
          <w:color w:val="auto"/>
          <w:kern w:val="2"/>
          <w:sz w:val="32"/>
          <w:szCs w:val="32"/>
          <w:highlight w:val="none"/>
          <w:lang w:val="en-US" w:eastAsia="zh-CN" w:bidi="ar-SA"/>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本办法由学工处（大学生资助中心）负责解释。</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ascii="黑体" w:hAnsi="黑体" w:eastAsia="黑体" w:cs="Times New Roman"/>
          <w:b w:val="0"/>
          <w:bCs w:val="0"/>
          <w:color w:val="auto"/>
          <w:kern w:val="2"/>
          <w:sz w:val="32"/>
          <w:szCs w:val="32"/>
          <w:highlight w:val="none"/>
          <w:lang w:val="en-US" w:eastAsia="zh-CN" w:bidi="ar-SA"/>
        </w:rPr>
        <w:t>第三十</w:t>
      </w:r>
      <w:r>
        <w:rPr>
          <w:rFonts w:hint="eastAsia" w:ascii="黑体" w:hAnsi="黑体" w:eastAsia="黑体" w:cs="Times New Roman"/>
          <w:b w:val="0"/>
          <w:bCs w:val="0"/>
          <w:color w:val="auto"/>
          <w:kern w:val="2"/>
          <w:sz w:val="32"/>
          <w:szCs w:val="32"/>
          <w:highlight w:val="none"/>
          <w:lang w:val="en-US" w:eastAsia="zh-CN" w:bidi="ar-SA"/>
        </w:rPr>
        <w:t>三</w:t>
      </w:r>
      <w:r>
        <w:rPr>
          <w:rFonts w:ascii="黑体" w:hAnsi="黑体" w:eastAsia="黑体" w:cs="Times New Roman"/>
          <w:b w:val="0"/>
          <w:bCs w:val="0"/>
          <w:color w:val="auto"/>
          <w:kern w:val="2"/>
          <w:sz w:val="32"/>
          <w:szCs w:val="32"/>
          <w:highlight w:val="none"/>
          <w:lang w:val="en-US" w:eastAsia="zh-CN" w:bidi="ar-SA"/>
        </w:rPr>
        <w:t>条</w:t>
      </w:r>
      <w:r>
        <w:rPr>
          <w:rFonts w:ascii="Times New Roman" w:hAnsi="Times New Roman" w:eastAsia="楷体_GB2312" w:cs="Times New Roman"/>
          <w:b/>
          <w:bCs/>
          <w:color w:val="auto"/>
          <w:sz w:val="32"/>
          <w:szCs w:val="32"/>
          <w:highlight w:val="none"/>
        </w:rPr>
        <w:t xml:space="preserve"> </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bidi="ar-SA"/>
        </w:rPr>
        <w:t>本办法从2024年4月1日起施行，原《南昌航空大学家庭经济困难学生认定办法》（校学字〔2021〕64号）同时废止。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color w:val="auto"/>
          <w:sz w:val="32"/>
          <w:szCs w:val="32"/>
          <w:highlight w:val="none"/>
        </w:rPr>
        <w:sectPr>
          <w:pgSz w:w="11906" w:h="16838"/>
          <w:pgMar w:top="2098" w:right="1474" w:bottom="1814" w:left="1587" w:header="851" w:footer="964" w:gutter="0"/>
          <w:pgNumType w:fmt="numberInDash"/>
          <w:cols w:space="720" w:num="1"/>
          <w:docGrid w:type="linesAndChars" w:linePitch="312" w:charSpace="0"/>
        </w:sectPr>
      </w:pPr>
      <w:r>
        <w:rPr>
          <w:rFonts w:eastAsia="仿宋_GB2312"/>
          <w:color w:val="auto"/>
          <w:sz w:val="32"/>
          <w:szCs w:val="32"/>
          <w:highlight w:val="none"/>
        </w:rPr>
        <w:t>附件：南昌航空大学家庭经济困难学生认定申请表</w:t>
      </w:r>
    </w:p>
    <w:p>
      <w:pPr>
        <w:keepNext w:val="0"/>
        <w:keepLines w:val="0"/>
        <w:pageBreakBefore w:val="0"/>
        <w:widowControl w:val="0"/>
        <w:kinsoku/>
        <w:wordWrap/>
        <w:overflowPunct/>
        <w:topLinePunct w:val="0"/>
        <w:autoSpaceDE w:val="0"/>
        <w:autoSpaceDN w:val="0"/>
        <w:bidi w:val="0"/>
        <w:adjustRightInd w:val="0"/>
        <w:snapToGrid/>
        <w:spacing w:line="640" w:lineRule="exact"/>
        <w:jc w:val="left"/>
        <w:textAlignment w:val="auto"/>
        <w:rPr>
          <w:rFonts w:eastAsia="黑体"/>
          <w:bCs/>
          <w:color w:val="auto"/>
          <w:sz w:val="28"/>
          <w:szCs w:val="28"/>
          <w:highlight w:val="none"/>
        </w:rPr>
      </w:pPr>
      <w:r>
        <w:rPr>
          <w:rFonts w:eastAsia="黑体"/>
          <w:bCs/>
          <w:color w:val="auto"/>
          <w:sz w:val="28"/>
          <w:szCs w:val="28"/>
          <w:highlight w:val="none"/>
        </w:rPr>
        <w:t>附件</w:t>
      </w:r>
    </w:p>
    <w:p>
      <w:pPr>
        <w:jc w:val="center"/>
        <w:rPr>
          <w:rFonts w:hint="eastAsia" w:eastAsia="黑体"/>
          <w:b w:val="0"/>
          <w:bCs w:val="0"/>
          <w:color w:val="auto"/>
          <w:sz w:val="32"/>
          <w:szCs w:val="32"/>
          <w:highlight w:val="none"/>
        </w:rPr>
      </w:pPr>
      <w:r>
        <w:rPr>
          <w:rFonts w:hint="eastAsia" w:eastAsia="黑体"/>
          <w:b w:val="0"/>
          <w:bCs w:val="0"/>
          <w:color w:val="auto"/>
          <w:sz w:val="32"/>
          <w:szCs w:val="32"/>
          <w:highlight w:val="none"/>
          <w:lang w:eastAsia="zh-CN"/>
        </w:rPr>
        <w:t>南昌航空大学</w:t>
      </w:r>
      <w:r>
        <w:rPr>
          <w:rFonts w:hint="eastAsia" w:eastAsia="黑体"/>
          <w:b w:val="0"/>
          <w:bCs w:val="0"/>
          <w:color w:val="auto"/>
          <w:sz w:val="32"/>
          <w:szCs w:val="32"/>
          <w:highlight w:val="none"/>
        </w:rPr>
        <w:t>家庭</w:t>
      </w:r>
      <w:r>
        <w:rPr>
          <w:rFonts w:eastAsia="黑体"/>
          <w:b w:val="0"/>
          <w:bCs w:val="0"/>
          <w:color w:val="auto"/>
          <w:sz w:val="32"/>
          <w:szCs w:val="32"/>
          <w:highlight w:val="none"/>
        </w:rPr>
        <w:t>经济</w:t>
      </w:r>
      <w:r>
        <w:rPr>
          <w:rFonts w:hint="eastAsia" w:eastAsia="黑体"/>
          <w:b w:val="0"/>
          <w:bCs w:val="0"/>
          <w:color w:val="auto"/>
          <w:sz w:val="32"/>
          <w:szCs w:val="32"/>
          <w:highlight w:val="none"/>
        </w:rPr>
        <w:t>困难学生认定申请</w:t>
      </w:r>
      <w:r>
        <w:rPr>
          <w:rFonts w:eastAsia="黑体"/>
          <w:b w:val="0"/>
          <w:bCs w:val="0"/>
          <w:color w:val="auto"/>
          <w:sz w:val="32"/>
          <w:szCs w:val="32"/>
          <w:highlight w:val="none"/>
        </w:rPr>
        <w:t>表</w:t>
      </w:r>
    </w:p>
    <w:p>
      <w:pPr>
        <w:rPr>
          <w:rFonts w:hint="eastAsia" w:eastAsia="新宋体"/>
          <w:b/>
          <w:bCs/>
          <w:color w:val="auto"/>
          <w:sz w:val="24"/>
          <w:highlight w:val="none"/>
        </w:rPr>
      </w:pPr>
      <w:r>
        <w:rPr>
          <w:rFonts w:hint="eastAsia" w:eastAsia="新宋体"/>
          <w:b/>
          <w:bCs/>
          <w:color w:val="auto"/>
          <w:sz w:val="24"/>
          <w:highlight w:val="none"/>
        </w:rPr>
        <w:t>学校：</w:t>
      </w:r>
      <w:r>
        <w:rPr>
          <w:rFonts w:hint="eastAsia" w:eastAsia="新宋体"/>
          <w:color w:val="auto"/>
          <w:sz w:val="24"/>
          <w:highlight w:val="none"/>
          <w:u w:val="single"/>
        </w:rPr>
        <w:t xml:space="preserve">            </w:t>
      </w:r>
      <w:r>
        <w:rPr>
          <w:rFonts w:hint="eastAsia" w:eastAsia="新宋体"/>
          <w:b/>
          <w:bCs/>
          <w:color w:val="auto"/>
          <w:sz w:val="24"/>
          <w:highlight w:val="none"/>
        </w:rPr>
        <w:t>院系：</w:t>
      </w:r>
      <w:r>
        <w:rPr>
          <w:rFonts w:hint="eastAsia" w:eastAsia="新宋体"/>
          <w:color w:val="auto"/>
          <w:sz w:val="24"/>
          <w:highlight w:val="none"/>
          <w:u w:val="single"/>
        </w:rPr>
        <w:t xml:space="preserve">       </w:t>
      </w:r>
      <w:r>
        <w:rPr>
          <w:rFonts w:hint="eastAsia" w:eastAsia="新宋体"/>
          <w:b/>
          <w:bCs/>
          <w:color w:val="auto"/>
          <w:sz w:val="24"/>
          <w:highlight w:val="none"/>
        </w:rPr>
        <w:t>专业：</w:t>
      </w:r>
      <w:r>
        <w:rPr>
          <w:rFonts w:hint="eastAsia" w:eastAsia="新宋体"/>
          <w:color w:val="auto"/>
          <w:sz w:val="24"/>
          <w:highlight w:val="none"/>
          <w:u w:val="single"/>
        </w:rPr>
        <w:t xml:space="preserve">     </w:t>
      </w:r>
      <w:r>
        <w:rPr>
          <w:rFonts w:eastAsia="新宋体"/>
          <w:color w:val="auto"/>
          <w:sz w:val="24"/>
          <w:highlight w:val="none"/>
          <w:u w:val="single"/>
        </w:rPr>
        <w:t xml:space="preserve"> </w:t>
      </w:r>
      <w:r>
        <w:rPr>
          <w:rFonts w:hint="eastAsia" w:eastAsia="新宋体"/>
          <w:color w:val="auto"/>
          <w:sz w:val="24"/>
          <w:highlight w:val="none"/>
          <w:u w:val="single"/>
        </w:rPr>
        <w:t xml:space="preserve">   </w:t>
      </w:r>
      <w:r>
        <w:rPr>
          <w:rFonts w:hint="eastAsia" w:eastAsia="新宋体"/>
          <w:b/>
          <w:bCs/>
          <w:color w:val="auto"/>
          <w:sz w:val="24"/>
          <w:highlight w:val="none"/>
        </w:rPr>
        <w:t>年级：</w:t>
      </w:r>
      <w:r>
        <w:rPr>
          <w:rFonts w:hint="eastAsia" w:eastAsia="新宋体"/>
          <w:color w:val="auto"/>
          <w:sz w:val="24"/>
          <w:highlight w:val="none"/>
          <w:u w:val="single"/>
        </w:rPr>
        <w:t xml:space="preserve">    </w:t>
      </w:r>
      <w:r>
        <w:rPr>
          <w:rFonts w:eastAsia="新宋体"/>
          <w:color w:val="auto"/>
          <w:sz w:val="24"/>
          <w:highlight w:val="none"/>
          <w:u w:val="single"/>
        </w:rPr>
        <w:t xml:space="preserve">    </w:t>
      </w:r>
      <w:r>
        <w:rPr>
          <w:rFonts w:hint="eastAsia" w:eastAsia="新宋体"/>
          <w:color w:val="auto"/>
          <w:sz w:val="24"/>
          <w:highlight w:val="none"/>
          <w:u w:val="single"/>
        </w:rPr>
        <w:t xml:space="preserve"> </w:t>
      </w:r>
      <w:r>
        <w:rPr>
          <w:rFonts w:hint="eastAsia" w:eastAsia="新宋体"/>
          <w:b/>
          <w:bCs/>
          <w:color w:val="auto"/>
          <w:sz w:val="24"/>
          <w:highlight w:val="none"/>
        </w:rPr>
        <w:t>班级：</w:t>
      </w:r>
      <w:r>
        <w:rPr>
          <w:rFonts w:hint="eastAsia" w:eastAsia="新宋体"/>
          <w:color w:val="auto"/>
          <w:sz w:val="24"/>
          <w:highlight w:val="none"/>
          <w:u w:val="single"/>
        </w:rPr>
        <w:t xml:space="preserve">    </w:t>
      </w:r>
      <w:r>
        <w:rPr>
          <w:rFonts w:eastAsia="新宋体"/>
          <w:color w:val="auto"/>
          <w:sz w:val="24"/>
          <w:highlight w:val="none"/>
          <w:u w:val="single"/>
        </w:rPr>
        <w:t xml:space="preserve">    </w:t>
      </w:r>
      <w:r>
        <w:rPr>
          <w:rFonts w:hint="eastAsia" w:eastAsia="新宋体"/>
          <w:color w:val="auto"/>
          <w:sz w:val="24"/>
          <w:highlight w:val="none"/>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048"/>
        <w:gridCol w:w="667"/>
        <w:gridCol w:w="761"/>
        <w:gridCol w:w="358"/>
        <w:gridCol w:w="357"/>
        <w:gridCol w:w="857"/>
        <w:gridCol w:w="429"/>
        <w:gridCol w:w="429"/>
        <w:gridCol w:w="223"/>
        <w:gridCol w:w="223"/>
        <w:gridCol w:w="313"/>
        <w:gridCol w:w="355"/>
        <w:gridCol w:w="710"/>
        <w:gridCol w:w="71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764" w:type="dxa"/>
            <w:vMerge w:val="restart"/>
            <w:noWrap w:val="0"/>
            <w:textDirection w:val="tbRlV"/>
            <w:vAlign w:val="center"/>
          </w:tcPr>
          <w:p>
            <w:pPr>
              <w:keepNext w:val="0"/>
              <w:keepLines w:val="0"/>
              <w:suppressLineNumbers w:val="0"/>
              <w:spacing w:before="0" w:beforeAutospacing="0" w:after="0" w:afterAutospacing="0"/>
              <w:ind w:left="113" w:right="113"/>
              <w:jc w:val="center"/>
              <w:rPr>
                <w:rFonts w:hint="eastAsia" w:ascii="黑体" w:hAnsi="新宋体" w:eastAsia="黑体"/>
                <w:b w:val="0"/>
                <w:bCs w:val="0"/>
                <w:color w:val="auto"/>
                <w:highlight w:val="none"/>
              </w:rPr>
            </w:pPr>
            <w:r>
              <w:rPr>
                <w:rFonts w:hint="eastAsia" w:ascii="黑体" w:hAnsi="新宋体" w:eastAsia="黑体"/>
                <w:b w:val="0"/>
                <w:bCs w:val="0"/>
                <w:color w:val="auto"/>
                <w:highlight w:val="none"/>
              </w:rPr>
              <w:t>基本情况</w:t>
            </w:r>
          </w:p>
        </w:tc>
        <w:tc>
          <w:tcPr>
            <w:tcW w:w="0" w:type="auto"/>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姓 名</w:t>
            </w:r>
          </w:p>
        </w:tc>
        <w:tc>
          <w:tcPr>
            <w:tcW w:w="0" w:type="auto"/>
            <w:gridSpan w:val="2"/>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p>
        </w:tc>
        <w:tc>
          <w:tcPr>
            <w:tcW w:w="0" w:type="auto"/>
            <w:gridSpan w:val="2"/>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性 别</w:t>
            </w:r>
          </w:p>
        </w:tc>
        <w:tc>
          <w:tcPr>
            <w:tcW w:w="0" w:type="auto"/>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p>
        </w:tc>
        <w:tc>
          <w:tcPr>
            <w:tcW w:w="0" w:type="auto"/>
            <w:gridSpan w:val="2"/>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出生年月</w:t>
            </w:r>
          </w:p>
        </w:tc>
        <w:tc>
          <w:tcPr>
            <w:tcW w:w="0" w:type="auto"/>
            <w:gridSpan w:val="3"/>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p>
        </w:tc>
        <w:tc>
          <w:tcPr>
            <w:tcW w:w="0" w:type="auto"/>
            <w:gridSpan w:val="3"/>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籍  贯</w:t>
            </w:r>
          </w:p>
        </w:tc>
        <w:tc>
          <w:tcPr>
            <w:tcW w:w="0" w:type="auto"/>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64" w:type="dxa"/>
            <w:vMerge w:val="continue"/>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b w:val="0"/>
                <w:bCs w:val="0"/>
                <w:color w:val="auto"/>
                <w:highlight w:val="none"/>
              </w:rPr>
            </w:pPr>
          </w:p>
        </w:tc>
        <w:tc>
          <w:tcPr>
            <w:tcW w:w="0" w:type="auto"/>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身份证号  码</w:t>
            </w:r>
          </w:p>
        </w:tc>
        <w:tc>
          <w:tcPr>
            <w:tcW w:w="0" w:type="auto"/>
            <w:gridSpan w:val="4"/>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p>
        </w:tc>
        <w:tc>
          <w:tcPr>
            <w:tcW w:w="0" w:type="auto"/>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家庭</w:t>
            </w:r>
            <w:r>
              <w:rPr>
                <w:rFonts w:hint="default" w:ascii="新宋体" w:hAnsi="新宋体" w:eastAsia="新宋体"/>
                <w:color w:val="auto"/>
                <w:sz w:val="21"/>
                <w:szCs w:val="21"/>
                <w:highlight w:val="none"/>
              </w:rPr>
              <w:t>人口</w:t>
            </w:r>
          </w:p>
        </w:tc>
        <w:tc>
          <w:tcPr>
            <w:tcW w:w="0" w:type="auto"/>
            <w:gridSpan w:val="2"/>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p>
        </w:tc>
        <w:tc>
          <w:tcPr>
            <w:tcW w:w="0" w:type="auto"/>
            <w:gridSpan w:val="3"/>
            <w:noWrap w:val="0"/>
            <w:vAlign w:val="center"/>
          </w:tcPr>
          <w:p>
            <w:pPr>
              <w:keepNext w:val="0"/>
              <w:keepLines w:val="0"/>
              <w:suppressLineNumbers w:val="0"/>
              <w:spacing w:before="0" w:beforeAutospacing="0" w:after="0" w:afterAutospacing="0"/>
              <w:ind w:left="0" w:right="0"/>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手机</w:t>
            </w:r>
          </w:p>
          <w:p>
            <w:pPr>
              <w:keepNext w:val="0"/>
              <w:keepLines w:val="0"/>
              <w:suppressLineNumbers w:val="0"/>
              <w:spacing w:before="0" w:beforeAutospacing="0" w:after="0" w:afterAutospacing="0"/>
              <w:ind w:left="0" w:right="0"/>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号码</w:t>
            </w:r>
          </w:p>
        </w:tc>
        <w:tc>
          <w:tcPr>
            <w:tcW w:w="0" w:type="auto"/>
            <w:gridSpan w:val="4"/>
            <w:noWrap w:val="0"/>
            <w:vAlign w:val="center"/>
          </w:tcPr>
          <w:p>
            <w:pPr>
              <w:keepNext w:val="0"/>
              <w:keepLines w:val="0"/>
              <w:suppressLineNumbers w:val="0"/>
              <w:spacing w:before="0" w:beforeAutospacing="0" w:after="0" w:afterAutospacing="0"/>
              <w:ind w:left="0" w:right="0" w:firstLine="210" w:firstLineChars="100"/>
              <w:rPr>
                <w:rFonts w:hint="eastAsia" w:ascii="新宋体" w:hAnsi="新宋体" w:eastAsia="新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764" w:type="dxa"/>
            <w:vMerge w:val="restart"/>
            <w:noWrap w:val="0"/>
            <w:vAlign w:val="center"/>
          </w:tcPr>
          <w:p>
            <w:pPr>
              <w:keepNext w:val="0"/>
              <w:keepLines w:val="0"/>
              <w:suppressLineNumbers w:val="0"/>
              <w:spacing w:before="0" w:beforeAutospacing="0" w:after="0" w:afterAutospacing="0"/>
              <w:ind w:left="0" w:right="0"/>
              <w:jc w:val="center"/>
              <w:rPr>
                <w:rFonts w:hint="eastAsia" w:ascii="黑体" w:hAnsi="新宋体" w:eastAsia="黑体"/>
                <w:b w:val="0"/>
                <w:bCs w:val="0"/>
                <w:color w:val="auto"/>
                <w:highlight w:val="none"/>
              </w:rPr>
            </w:pPr>
            <w:r>
              <w:rPr>
                <w:rFonts w:hint="eastAsia" w:ascii="黑体" w:hAnsi="新宋体" w:eastAsia="黑体"/>
                <w:b w:val="0"/>
                <w:bCs w:val="0"/>
                <w:color w:val="auto"/>
                <w:highlight w:val="none"/>
              </w:rPr>
              <w:t>家庭通讯信息</w:t>
            </w:r>
          </w:p>
        </w:tc>
        <w:tc>
          <w:tcPr>
            <w:tcW w:w="0" w:type="auto"/>
            <w:gridSpan w:val="2"/>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详细通讯地址</w:t>
            </w:r>
          </w:p>
        </w:tc>
        <w:tc>
          <w:tcPr>
            <w:tcW w:w="0" w:type="auto"/>
            <w:gridSpan w:val="13"/>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64" w:type="dxa"/>
            <w:vMerge w:val="continue"/>
            <w:noWrap w:val="0"/>
            <w:vAlign w:val="top"/>
          </w:tcPr>
          <w:p>
            <w:pPr>
              <w:keepNext w:val="0"/>
              <w:keepLines w:val="0"/>
              <w:suppressLineNumbers w:val="0"/>
              <w:spacing w:before="0" w:beforeAutospacing="0" w:after="0" w:afterAutospacing="0"/>
              <w:ind w:left="0" w:right="0"/>
              <w:jc w:val="center"/>
              <w:rPr>
                <w:rFonts w:hint="eastAsia" w:ascii="新宋体" w:hAnsi="新宋体" w:eastAsia="新宋体"/>
                <w:b w:val="0"/>
                <w:bCs w:val="0"/>
                <w:color w:val="auto"/>
                <w:highlight w:val="none"/>
              </w:rPr>
            </w:pPr>
          </w:p>
        </w:tc>
        <w:tc>
          <w:tcPr>
            <w:tcW w:w="0" w:type="auto"/>
            <w:gridSpan w:val="2"/>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邮政编码</w:t>
            </w:r>
          </w:p>
        </w:tc>
        <w:tc>
          <w:tcPr>
            <w:tcW w:w="0" w:type="auto"/>
            <w:gridSpan w:val="3"/>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p>
        </w:tc>
        <w:tc>
          <w:tcPr>
            <w:tcW w:w="0" w:type="auto"/>
            <w:gridSpan w:val="2"/>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家长</w:t>
            </w:r>
            <w:r>
              <w:rPr>
                <w:rFonts w:hint="default" w:ascii="新宋体" w:hAnsi="新宋体" w:eastAsia="新宋体"/>
                <w:color w:val="auto"/>
                <w:sz w:val="21"/>
                <w:szCs w:val="21"/>
                <w:highlight w:val="none"/>
              </w:rPr>
              <w:t>手机</w:t>
            </w:r>
            <w:r>
              <w:rPr>
                <w:rFonts w:hint="eastAsia" w:ascii="新宋体" w:hAnsi="新宋体" w:eastAsia="新宋体"/>
                <w:color w:val="auto"/>
                <w:sz w:val="21"/>
                <w:szCs w:val="21"/>
                <w:highlight w:val="none"/>
              </w:rPr>
              <w:t>号码</w:t>
            </w:r>
          </w:p>
        </w:tc>
        <w:tc>
          <w:tcPr>
            <w:tcW w:w="0" w:type="auto"/>
            <w:gridSpan w:val="8"/>
            <w:noWrap w:val="0"/>
            <w:vAlign w:val="center"/>
          </w:tcPr>
          <w:p>
            <w:pPr>
              <w:keepNext w:val="0"/>
              <w:keepLines w:val="0"/>
              <w:suppressLineNumbers w:val="0"/>
              <w:spacing w:before="0" w:beforeAutospacing="0" w:after="0" w:afterAutospacing="0"/>
              <w:ind w:left="0" w:right="0"/>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64" w:type="dxa"/>
            <w:vMerge w:val="restart"/>
            <w:noWrap w:val="0"/>
            <w:textDirection w:val="tbRlV"/>
            <w:vAlign w:val="center"/>
          </w:tcPr>
          <w:p>
            <w:pPr>
              <w:keepNext w:val="0"/>
              <w:keepLines w:val="0"/>
              <w:suppressLineNumbers w:val="0"/>
              <w:spacing w:before="0" w:beforeAutospacing="0" w:after="0" w:afterAutospacing="0"/>
              <w:ind w:left="113" w:right="113"/>
              <w:jc w:val="center"/>
              <w:rPr>
                <w:rFonts w:hint="eastAsia" w:ascii="黑体" w:hAnsi="新宋体" w:eastAsia="黑体"/>
                <w:b w:val="0"/>
                <w:bCs w:val="0"/>
                <w:color w:val="auto"/>
                <w:highlight w:val="none"/>
              </w:rPr>
            </w:pPr>
            <w:r>
              <w:rPr>
                <w:rFonts w:hint="eastAsia" w:ascii="黑体" w:hAnsi="新宋体" w:eastAsia="黑体"/>
                <w:b w:val="0"/>
                <w:bCs w:val="0"/>
                <w:color w:val="auto"/>
                <w:highlight w:val="none"/>
              </w:rPr>
              <w:t>家庭成员情况</w:t>
            </w: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姓名</w:t>
            </w: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年龄</w:t>
            </w: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与学生</w:t>
            </w:r>
          </w:p>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关系</w:t>
            </w:r>
          </w:p>
        </w:tc>
        <w:tc>
          <w:tcPr>
            <w:tcW w:w="0" w:type="auto"/>
            <w:gridSpan w:val="7"/>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工作（学习）单位</w:t>
            </w: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职业</w:t>
            </w: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年收入（元）</w:t>
            </w: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64" w:type="dxa"/>
            <w:vMerge w:val="continue"/>
            <w:noWrap w:val="0"/>
            <w:vAlign w:val="top"/>
          </w:tcPr>
          <w:p>
            <w:pPr>
              <w:keepNext w:val="0"/>
              <w:keepLines w:val="0"/>
              <w:suppressLineNumbers w:val="0"/>
              <w:spacing w:before="0" w:beforeAutospacing="0" w:after="0" w:afterAutospacing="0"/>
              <w:ind w:left="0" w:right="0"/>
              <w:jc w:val="center"/>
              <w:rPr>
                <w:rFonts w:hint="eastAsia" w:ascii="新宋体" w:hAnsi="新宋体" w:eastAsia="新宋体"/>
                <w:b w:val="0"/>
                <w:bCs w:val="0"/>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6"/>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64" w:type="dxa"/>
            <w:vMerge w:val="continue"/>
            <w:noWrap w:val="0"/>
            <w:vAlign w:val="top"/>
          </w:tcPr>
          <w:p>
            <w:pPr>
              <w:keepNext w:val="0"/>
              <w:keepLines w:val="0"/>
              <w:suppressLineNumbers w:val="0"/>
              <w:spacing w:before="0" w:beforeAutospacing="0" w:after="0" w:afterAutospacing="0"/>
              <w:ind w:left="0" w:right="0"/>
              <w:jc w:val="center"/>
              <w:rPr>
                <w:rFonts w:hint="eastAsia" w:ascii="新宋体" w:hAnsi="新宋体" w:eastAsia="新宋体"/>
                <w:b w:val="0"/>
                <w:bCs w:val="0"/>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6"/>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64" w:type="dxa"/>
            <w:vMerge w:val="continue"/>
            <w:noWrap w:val="0"/>
            <w:vAlign w:val="top"/>
          </w:tcPr>
          <w:p>
            <w:pPr>
              <w:keepNext w:val="0"/>
              <w:keepLines w:val="0"/>
              <w:suppressLineNumbers w:val="0"/>
              <w:spacing w:before="0" w:beforeAutospacing="0" w:after="0" w:afterAutospacing="0"/>
              <w:ind w:left="0" w:right="0"/>
              <w:jc w:val="center"/>
              <w:rPr>
                <w:rFonts w:hint="eastAsia" w:ascii="新宋体" w:hAnsi="新宋体" w:eastAsia="新宋体"/>
                <w:b w:val="0"/>
                <w:bCs w:val="0"/>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6"/>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64" w:type="dxa"/>
            <w:vMerge w:val="continue"/>
            <w:noWrap w:val="0"/>
            <w:vAlign w:val="top"/>
          </w:tcPr>
          <w:p>
            <w:pPr>
              <w:keepNext w:val="0"/>
              <w:keepLines w:val="0"/>
              <w:suppressLineNumbers w:val="0"/>
              <w:spacing w:before="0" w:beforeAutospacing="0" w:after="0" w:afterAutospacing="0"/>
              <w:ind w:left="0" w:right="0"/>
              <w:jc w:val="center"/>
              <w:rPr>
                <w:rFonts w:hint="eastAsia" w:ascii="新宋体" w:hAnsi="新宋体" w:eastAsia="新宋体"/>
                <w:b w:val="0"/>
                <w:bCs w:val="0"/>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6"/>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c>
          <w:tcPr>
            <w:tcW w:w="0" w:type="auto"/>
            <w:noWrap w:val="0"/>
            <w:vAlign w:val="center"/>
          </w:tcPr>
          <w:p>
            <w:pPr>
              <w:keepNext w:val="0"/>
              <w:keepLines w:val="0"/>
              <w:suppressLineNumbers w:val="0"/>
              <w:spacing w:before="0" w:beforeAutospacing="0" w:after="0" w:afterAutospacing="0" w:line="300" w:lineRule="exact"/>
              <w:ind w:left="0" w:right="0"/>
              <w:jc w:val="center"/>
              <w:rPr>
                <w:rFonts w:hint="eastAsia" w:ascii="新宋体" w:hAnsi="新宋体" w:eastAsia="新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764" w:type="dxa"/>
            <w:noWrap w:val="0"/>
            <w:vAlign w:val="center"/>
          </w:tcPr>
          <w:p>
            <w:pPr>
              <w:keepNext w:val="0"/>
              <w:keepLines w:val="0"/>
              <w:suppressLineNumbers w:val="0"/>
              <w:spacing w:before="0" w:beforeAutospacing="0" w:after="0" w:afterAutospacing="0" w:line="280" w:lineRule="exact"/>
              <w:ind w:left="0" w:right="0"/>
              <w:jc w:val="center"/>
              <w:rPr>
                <w:rFonts w:hint="eastAsia" w:ascii="黑体" w:hAnsi="新宋体" w:eastAsia="黑体"/>
                <w:b w:val="0"/>
                <w:bCs w:val="0"/>
                <w:color w:val="auto"/>
                <w:highlight w:val="none"/>
              </w:rPr>
            </w:pPr>
            <w:r>
              <w:rPr>
                <w:rFonts w:hint="eastAsia" w:ascii="黑体" w:hAnsi="新宋体" w:eastAsia="黑体"/>
                <w:b w:val="0"/>
                <w:bCs w:val="0"/>
                <w:color w:val="auto"/>
                <w:highlight w:val="none"/>
              </w:rPr>
              <w:t>特殊群体类型</w:t>
            </w:r>
          </w:p>
        </w:tc>
        <w:tc>
          <w:tcPr>
            <w:tcW w:w="0" w:type="auto"/>
            <w:gridSpan w:val="15"/>
            <w:tcBorders>
              <w:bottom w:val="single" w:color="auto" w:sz="4" w:space="0"/>
            </w:tcBorders>
            <w:noWrap w:val="0"/>
            <w:vAlign w:val="top"/>
          </w:tcPr>
          <w:p>
            <w:pPr>
              <w:keepNext w:val="0"/>
              <w:keepLines w:val="0"/>
              <w:suppressLineNumbers w:val="0"/>
              <w:spacing w:before="0" w:beforeAutospacing="0" w:after="93" w:afterLines="30" w:afterAutospacing="0" w:line="320" w:lineRule="exact"/>
              <w:ind w:left="0" w:right="0"/>
              <w:rPr>
                <w:rFonts w:hint="eastAsia" w:ascii="新宋体" w:hAnsi="新宋体" w:eastAsia="新宋体"/>
                <w:color w:val="auto"/>
                <w:highlight w:val="none"/>
              </w:rPr>
            </w:pPr>
            <w:r>
              <w:rPr>
                <w:rFonts w:hint="eastAsia" w:ascii="新宋体" w:hAnsi="新宋体" w:eastAsia="新宋体"/>
                <w:b/>
                <w:color w:val="auto"/>
                <w:highlight w:val="none"/>
              </w:rPr>
              <w:t>脱贫家庭学生</w:t>
            </w:r>
            <w:r>
              <w:rPr>
                <w:rFonts w:hint="default" w:ascii="新宋体" w:hAnsi="新宋体" w:eastAsia="新宋体"/>
                <w:b/>
                <w:color w:val="auto"/>
                <w:highlight w:val="none"/>
              </w:rPr>
              <w:t>：</w:t>
            </w:r>
            <w:r>
              <w:rPr>
                <w:rFonts w:hint="eastAsia" w:ascii="新宋体" w:hAnsi="新宋体" w:eastAsia="新宋体"/>
                <w:color w:val="auto"/>
                <w:highlight w:val="none"/>
              </w:rPr>
              <w:t>□</w:t>
            </w:r>
            <w:r>
              <w:rPr>
                <w:rFonts w:hint="default" w:ascii="新宋体" w:hAnsi="新宋体" w:eastAsia="新宋体"/>
                <w:color w:val="auto"/>
                <w:highlight w:val="none"/>
              </w:rPr>
              <w:t>是</w:t>
            </w:r>
            <w:r>
              <w:rPr>
                <w:rFonts w:hint="eastAsia" w:ascii="新宋体" w:hAnsi="新宋体" w:eastAsia="新宋体"/>
                <w:color w:val="auto"/>
                <w:highlight w:val="none"/>
              </w:rPr>
              <w:t xml:space="preserve"> </w:t>
            </w:r>
            <w:r>
              <w:rPr>
                <w:rFonts w:hint="eastAsia" w:ascii="新宋体" w:hAnsi="新宋体" w:eastAsia="新宋体"/>
                <w:color w:val="auto"/>
                <w:highlight w:val="none"/>
              </w:rPr>
              <w:sym w:font="Wingdings 2" w:char="00A3"/>
            </w:r>
            <w:r>
              <w:rPr>
                <w:rFonts w:hint="default" w:ascii="新宋体" w:hAnsi="新宋体" w:eastAsia="新宋体"/>
                <w:color w:val="auto"/>
                <w:highlight w:val="none"/>
              </w:rPr>
              <w:t>否</w:t>
            </w:r>
            <w:r>
              <w:rPr>
                <w:rFonts w:hint="eastAsia" w:ascii="新宋体" w:hAnsi="新宋体" w:eastAsia="新宋体"/>
                <w:color w:val="auto"/>
                <w:highlight w:val="none"/>
              </w:rPr>
              <w:t>；</w:t>
            </w:r>
            <w:r>
              <w:rPr>
                <w:rFonts w:hint="eastAsia" w:ascii="新宋体" w:hAnsi="新宋体" w:eastAsia="新宋体"/>
                <w:b/>
                <w:color w:val="auto"/>
                <w:highlight w:val="none"/>
              </w:rPr>
              <w:t>脱贫不稳定家庭学生</w:t>
            </w:r>
            <w:r>
              <w:rPr>
                <w:rFonts w:hint="default" w:ascii="新宋体" w:hAnsi="新宋体" w:eastAsia="新宋体"/>
                <w:b/>
                <w:color w:val="auto"/>
                <w:highlight w:val="none"/>
              </w:rPr>
              <w:t>：</w:t>
            </w:r>
            <w:r>
              <w:rPr>
                <w:rFonts w:hint="eastAsia" w:ascii="新宋体" w:hAnsi="新宋体" w:eastAsia="新宋体"/>
                <w:color w:val="auto"/>
                <w:highlight w:val="none"/>
                <w:lang w:eastAsia="zh-CN"/>
              </w:rPr>
              <w:t>☑</w:t>
            </w:r>
            <w:r>
              <w:rPr>
                <w:rFonts w:hint="default" w:ascii="新宋体" w:hAnsi="新宋体" w:eastAsia="新宋体"/>
                <w:color w:val="auto"/>
                <w:highlight w:val="none"/>
              </w:rPr>
              <w:t>是</w:t>
            </w:r>
            <w:r>
              <w:rPr>
                <w:rFonts w:hint="eastAsia" w:ascii="新宋体" w:hAnsi="新宋体" w:eastAsia="新宋体"/>
                <w:color w:val="auto"/>
                <w:highlight w:val="none"/>
              </w:rPr>
              <w:t xml:space="preserve"> </w:t>
            </w:r>
            <w:r>
              <w:rPr>
                <w:rFonts w:hint="eastAsia" w:ascii="新宋体" w:hAnsi="新宋体" w:eastAsia="新宋体"/>
                <w:color w:val="auto"/>
                <w:highlight w:val="none"/>
              </w:rPr>
              <w:sym w:font="Wingdings 2" w:char="00A3"/>
            </w:r>
            <w:r>
              <w:rPr>
                <w:rFonts w:hint="default" w:ascii="新宋体" w:hAnsi="新宋体" w:eastAsia="新宋体"/>
                <w:color w:val="auto"/>
                <w:highlight w:val="none"/>
              </w:rPr>
              <w:t>否</w:t>
            </w:r>
            <w:r>
              <w:rPr>
                <w:rFonts w:hint="eastAsia" w:ascii="新宋体" w:hAnsi="新宋体" w:eastAsia="新宋体"/>
                <w:color w:val="auto"/>
                <w:highlight w:val="none"/>
              </w:rPr>
              <w:t>；</w:t>
            </w:r>
          </w:p>
          <w:p>
            <w:pPr>
              <w:keepNext w:val="0"/>
              <w:keepLines w:val="0"/>
              <w:suppressLineNumbers w:val="0"/>
              <w:spacing w:before="0" w:beforeAutospacing="0" w:after="93" w:afterLines="30" w:afterAutospacing="0" w:line="320" w:lineRule="exact"/>
              <w:ind w:left="0" w:right="0"/>
              <w:rPr>
                <w:rFonts w:hint="eastAsia" w:ascii="新宋体" w:hAnsi="新宋体" w:eastAsia="新宋体"/>
                <w:color w:val="auto"/>
                <w:highlight w:val="none"/>
              </w:rPr>
            </w:pPr>
            <w:r>
              <w:rPr>
                <w:rFonts w:hint="eastAsia" w:ascii="新宋体" w:hAnsi="新宋体" w:eastAsia="新宋体"/>
                <w:b/>
                <w:color w:val="auto"/>
                <w:highlight w:val="none"/>
              </w:rPr>
              <w:t>最低</w:t>
            </w:r>
            <w:r>
              <w:rPr>
                <w:rFonts w:hint="default" w:ascii="新宋体" w:hAnsi="新宋体" w:eastAsia="新宋体"/>
                <w:b/>
                <w:color w:val="auto"/>
                <w:highlight w:val="none"/>
              </w:rPr>
              <w:t>生活保障</w:t>
            </w:r>
            <w:r>
              <w:rPr>
                <w:rFonts w:hint="eastAsia" w:ascii="新宋体" w:hAnsi="新宋体" w:eastAsia="新宋体"/>
                <w:b/>
                <w:color w:val="auto"/>
                <w:highlight w:val="none"/>
              </w:rPr>
              <w:t>家庭学生：</w:t>
            </w:r>
            <w:r>
              <w:rPr>
                <w:rFonts w:hint="eastAsia" w:ascii="新宋体" w:hAnsi="新宋体" w:eastAsia="新宋体"/>
                <w:color w:val="auto"/>
                <w:highlight w:val="none"/>
              </w:rPr>
              <w:t>□</w:t>
            </w:r>
            <w:r>
              <w:rPr>
                <w:rFonts w:hint="default" w:ascii="新宋体" w:hAnsi="新宋体" w:eastAsia="新宋体"/>
                <w:color w:val="auto"/>
                <w:highlight w:val="none"/>
              </w:rPr>
              <w:t>是</w:t>
            </w:r>
            <w:r>
              <w:rPr>
                <w:rFonts w:hint="eastAsia" w:ascii="新宋体" w:hAnsi="新宋体" w:eastAsia="新宋体"/>
                <w:color w:val="auto"/>
                <w:highlight w:val="none"/>
              </w:rPr>
              <w:t xml:space="preserve"> □</w:t>
            </w:r>
            <w:r>
              <w:rPr>
                <w:rFonts w:hint="default" w:ascii="新宋体" w:hAnsi="新宋体" w:eastAsia="新宋体"/>
                <w:color w:val="auto"/>
                <w:highlight w:val="none"/>
              </w:rPr>
              <w:t>否</w:t>
            </w:r>
            <w:r>
              <w:rPr>
                <w:rFonts w:hint="eastAsia" w:ascii="新宋体" w:hAnsi="新宋体" w:eastAsia="新宋体"/>
                <w:color w:val="auto"/>
                <w:highlight w:val="none"/>
              </w:rPr>
              <w:t>；</w:t>
            </w:r>
            <w:r>
              <w:rPr>
                <w:rFonts w:hint="eastAsia" w:ascii="新宋体" w:hAnsi="新宋体" w:eastAsia="新宋体"/>
                <w:b/>
                <w:color w:val="auto"/>
                <w:highlight w:val="none"/>
              </w:rPr>
              <w:t>低保边缘人口：</w:t>
            </w:r>
            <w:r>
              <w:rPr>
                <w:rFonts w:hint="eastAsia" w:ascii="新宋体" w:hAnsi="新宋体" w:eastAsia="新宋体"/>
                <w:color w:val="auto"/>
                <w:highlight w:val="none"/>
              </w:rPr>
              <w:sym w:font="Wingdings 2" w:char="00A3"/>
            </w:r>
            <w:r>
              <w:rPr>
                <w:rFonts w:hint="default" w:ascii="新宋体" w:hAnsi="新宋体" w:eastAsia="新宋体"/>
                <w:color w:val="auto"/>
                <w:highlight w:val="none"/>
              </w:rPr>
              <w:t>是</w:t>
            </w:r>
            <w:r>
              <w:rPr>
                <w:rFonts w:hint="eastAsia" w:ascii="新宋体" w:hAnsi="新宋体" w:eastAsia="新宋体"/>
                <w:color w:val="auto"/>
                <w:highlight w:val="none"/>
              </w:rPr>
              <w:t xml:space="preserve"> □</w:t>
            </w:r>
            <w:r>
              <w:rPr>
                <w:rFonts w:hint="default" w:ascii="新宋体" w:hAnsi="新宋体" w:eastAsia="新宋体"/>
                <w:color w:val="auto"/>
                <w:highlight w:val="none"/>
              </w:rPr>
              <w:t>否</w:t>
            </w:r>
            <w:r>
              <w:rPr>
                <w:rFonts w:hint="eastAsia" w:ascii="新宋体" w:hAnsi="新宋体" w:eastAsia="新宋体"/>
                <w:color w:val="auto"/>
                <w:highlight w:val="none"/>
              </w:rPr>
              <w:t>；</w:t>
            </w:r>
            <w:r>
              <w:rPr>
                <w:rFonts w:hint="eastAsia" w:ascii="新宋体" w:hAnsi="新宋体" w:eastAsia="新宋体"/>
                <w:b/>
                <w:color w:val="auto"/>
                <w:highlight w:val="none"/>
              </w:rPr>
              <w:t>特困供养学生：</w:t>
            </w:r>
            <w:r>
              <w:rPr>
                <w:rFonts w:hint="eastAsia" w:ascii="新宋体" w:hAnsi="新宋体" w:eastAsia="新宋体"/>
                <w:color w:val="auto"/>
                <w:highlight w:val="none"/>
              </w:rPr>
              <w:t>□</w:t>
            </w:r>
            <w:r>
              <w:rPr>
                <w:rFonts w:hint="default" w:ascii="新宋体" w:hAnsi="新宋体" w:eastAsia="新宋体"/>
                <w:color w:val="auto"/>
                <w:highlight w:val="none"/>
              </w:rPr>
              <w:t>是</w:t>
            </w:r>
            <w:r>
              <w:rPr>
                <w:rFonts w:hint="eastAsia" w:ascii="新宋体" w:hAnsi="新宋体" w:eastAsia="新宋体"/>
                <w:color w:val="auto"/>
                <w:highlight w:val="none"/>
              </w:rPr>
              <w:t xml:space="preserve"> □</w:t>
            </w:r>
            <w:r>
              <w:rPr>
                <w:rFonts w:hint="default" w:ascii="新宋体" w:hAnsi="新宋体" w:eastAsia="新宋体"/>
                <w:color w:val="auto"/>
                <w:highlight w:val="none"/>
              </w:rPr>
              <w:t>否</w:t>
            </w:r>
            <w:r>
              <w:rPr>
                <w:rFonts w:hint="eastAsia" w:ascii="新宋体" w:hAnsi="新宋体" w:eastAsia="新宋体"/>
                <w:color w:val="auto"/>
                <w:highlight w:val="none"/>
              </w:rPr>
              <w:t>；</w:t>
            </w:r>
            <w:r>
              <w:rPr>
                <w:rFonts w:hint="eastAsia" w:ascii="新宋体" w:hAnsi="新宋体" w:eastAsia="新宋体"/>
                <w:b/>
                <w:color w:val="auto"/>
                <w:highlight w:val="none"/>
              </w:rPr>
              <w:t>孤儿：</w:t>
            </w:r>
            <w:r>
              <w:rPr>
                <w:rFonts w:hint="eastAsia" w:ascii="新宋体" w:hAnsi="新宋体" w:eastAsia="新宋体"/>
                <w:color w:val="auto"/>
                <w:highlight w:val="none"/>
              </w:rPr>
              <w:t xml:space="preserve">□是 </w:t>
            </w:r>
            <w:r>
              <w:rPr>
                <w:rFonts w:hint="eastAsia" w:ascii="新宋体" w:hAnsi="新宋体" w:eastAsia="新宋体"/>
                <w:color w:val="auto"/>
                <w:highlight w:val="none"/>
              </w:rPr>
              <w:sym w:font="Wingdings 2" w:char="00A3"/>
            </w:r>
            <w:r>
              <w:rPr>
                <w:rFonts w:hint="eastAsia" w:ascii="新宋体" w:hAnsi="新宋体" w:eastAsia="新宋体"/>
                <w:color w:val="auto"/>
                <w:highlight w:val="none"/>
              </w:rPr>
              <w:t>否；</w:t>
            </w:r>
            <w:r>
              <w:rPr>
                <w:rFonts w:hint="eastAsia" w:ascii="新宋体" w:hAnsi="新宋体" w:eastAsia="新宋体"/>
                <w:b/>
                <w:color w:val="auto"/>
                <w:highlight w:val="none"/>
              </w:rPr>
              <w:t>事实无人抚养儿童：</w:t>
            </w:r>
            <w:r>
              <w:rPr>
                <w:rFonts w:hint="eastAsia" w:ascii="新宋体" w:hAnsi="新宋体" w:eastAsia="新宋体"/>
                <w:color w:val="auto"/>
                <w:highlight w:val="none"/>
              </w:rPr>
              <w:t>□是 □否；</w:t>
            </w:r>
            <w:r>
              <w:rPr>
                <w:rFonts w:hint="eastAsia" w:ascii="新宋体" w:hAnsi="新宋体" w:eastAsia="新宋体"/>
                <w:b/>
                <w:color w:val="auto"/>
                <w:highlight w:val="none"/>
              </w:rPr>
              <w:t>烈士子女：</w:t>
            </w:r>
            <w:r>
              <w:rPr>
                <w:rFonts w:hint="eastAsia" w:ascii="新宋体" w:hAnsi="新宋体" w:eastAsia="新宋体"/>
                <w:color w:val="auto"/>
                <w:highlight w:val="none"/>
              </w:rPr>
              <w:t>□</w:t>
            </w:r>
            <w:r>
              <w:rPr>
                <w:rFonts w:hint="default" w:ascii="新宋体" w:hAnsi="新宋体" w:eastAsia="新宋体"/>
                <w:color w:val="auto"/>
                <w:highlight w:val="none"/>
              </w:rPr>
              <w:t>是</w:t>
            </w:r>
            <w:r>
              <w:rPr>
                <w:rFonts w:hint="eastAsia" w:ascii="新宋体" w:hAnsi="新宋体" w:eastAsia="新宋体"/>
                <w:color w:val="auto"/>
                <w:highlight w:val="none"/>
              </w:rPr>
              <w:t xml:space="preserve"> □</w:t>
            </w:r>
            <w:r>
              <w:rPr>
                <w:rFonts w:hint="default" w:ascii="新宋体" w:hAnsi="新宋体" w:eastAsia="新宋体"/>
                <w:color w:val="auto"/>
                <w:highlight w:val="none"/>
              </w:rPr>
              <w:t>否</w:t>
            </w:r>
            <w:r>
              <w:rPr>
                <w:rFonts w:hint="eastAsia" w:ascii="新宋体" w:hAnsi="新宋体" w:eastAsia="新宋体"/>
                <w:color w:val="auto"/>
                <w:highlight w:val="none"/>
              </w:rPr>
              <w:t>；</w:t>
            </w:r>
            <w:r>
              <w:rPr>
                <w:rFonts w:hint="eastAsia" w:ascii="新宋体" w:hAnsi="新宋体" w:eastAsia="新宋体"/>
                <w:b/>
                <w:color w:val="auto"/>
                <w:highlight w:val="none"/>
              </w:rPr>
              <w:t>家庭经济困难残疾学生：</w:t>
            </w:r>
            <w:r>
              <w:rPr>
                <w:rFonts w:hint="eastAsia" w:ascii="新宋体" w:hAnsi="新宋体" w:eastAsia="新宋体"/>
                <w:color w:val="auto"/>
                <w:highlight w:val="none"/>
              </w:rPr>
              <w:t>□是 □否；</w:t>
            </w:r>
            <w:r>
              <w:rPr>
                <w:rFonts w:hint="eastAsia" w:ascii="新宋体" w:hAnsi="新宋体" w:eastAsia="新宋体"/>
                <w:b/>
                <w:color w:val="auto"/>
                <w:highlight w:val="none"/>
              </w:rPr>
              <w:t>残疾人子女：</w:t>
            </w:r>
            <w:r>
              <w:rPr>
                <w:rFonts w:hint="eastAsia" w:ascii="新宋体" w:hAnsi="新宋体" w:eastAsia="新宋体"/>
                <w:color w:val="auto"/>
                <w:highlight w:val="none"/>
              </w:rPr>
              <w:sym w:font="Wingdings 2" w:char="00A3"/>
            </w:r>
            <w:r>
              <w:rPr>
                <w:rFonts w:hint="eastAsia" w:ascii="新宋体" w:hAnsi="新宋体" w:eastAsia="新宋体"/>
                <w:color w:val="auto"/>
                <w:highlight w:val="none"/>
              </w:rPr>
              <w:t>是 □否；</w:t>
            </w:r>
            <w:r>
              <w:rPr>
                <w:rFonts w:hint="eastAsia" w:ascii="新宋体" w:hAnsi="新宋体" w:eastAsia="新宋体"/>
                <w:b/>
                <w:color w:val="auto"/>
                <w:highlight w:val="none"/>
              </w:rPr>
              <w:t>边缘易致贫家庭学生：</w:t>
            </w:r>
            <w:r>
              <w:rPr>
                <w:rFonts w:hint="eastAsia" w:ascii="新宋体" w:hAnsi="新宋体" w:eastAsia="新宋体"/>
                <w:color w:val="auto"/>
                <w:highlight w:val="none"/>
              </w:rPr>
              <w:t>□</w:t>
            </w:r>
            <w:r>
              <w:rPr>
                <w:rFonts w:hint="default" w:ascii="新宋体" w:hAnsi="新宋体" w:eastAsia="新宋体"/>
                <w:color w:val="auto"/>
                <w:highlight w:val="none"/>
              </w:rPr>
              <w:t>是</w:t>
            </w:r>
            <w:r>
              <w:rPr>
                <w:rFonts w:hint="eastAsia" w:ascii="新宋体" w:hAnsi="新宋体" w:eastAsia="新宋体"/>
                <w:color w:val="auto"/>
                <w:highlight w:val="none"/>
              </w:rPr>
              <w:t xml:space="preserve"> □</w:t>
            </w:r>
            <w:r>
              <w:rPr>
                <w:rFonts w:hint="default" w:ascii="新宋体" w:hAnsi="新宋体" w:eastAsia="新宋体"/>
                <w:color w:val="auto"/>
                <w:highlight w:val="none"/>
              </w:rPr>
              <w:t>否</w:t>
            </w:r>
            <w:r>
              <w:rPr>
                <w:rFonts w:hint="eastAsia" w:ascii="新宋体" w:hAnsi="新宋体" w:eastAsia="新宋体"/>
                <w:color w:val="auto"/>
                <w:highlight w:val="none"/>
              </w:rPr>
              <w:t>；</w:t>
            </w:r>
            <w:r>
              <w:rPr>
                <w:rFonts w:hint="eastAsia" w:ascii="新宋体" w:hAnsi="新宋体" w:eastAsia="新宋体"/>
                <w:b/>
                <w:color w:val="auto"/>
                <w:w w:val="90"/>
                <w:highlight w:val="none"/>
              </w:rPr>
              <w:t>因病因灾因意外事故等刚性支出较大或收入大幅缩减导致基本生活出现严重困难家庭学生：</w:t>
            </w:r>
            <w:r>
              <w:rPr>
                <w:rFonts w:hint="eastAsia" w:ascii="新宋体" w:hAnsi="新宋体" w:eastAsia="新宋体"/>
                <w:color w:val="auto"/>
                <w:highlight w:val="none"/>
              </w:rPr>
              <w:t>□是 □否；</w:t>
            </w:r>
            <w:r>
              <w:rPr>
                <w:rFonts w:hint="eastAsia" w:ascii="新宋体" w:hAnsi="新宋体" w:eastAsia="新宋体"/>
                <w:b/>
                <w:color w:val="auto"/>
                <w:w w:val="90"/>
                <w:highlight w:val="none"/>
              </w:rPr>
              <w:t>其他城镇困难群众家庭学生：</w:t>
            </w:r>
            <w:r>
              <w:rPr>
                <w:rFonts w:hint="eastAsia" w:ascii="新宋体" w:hAnsi="新宋体" w:eastAsia="新宋体"/>
                <w:color w:val="auto"/>
                <w:highlight w:val="none"/>
              </w:rPr>
              <w:t xml:space="preserve">□是 □否； </w:t>
            </w:r>
            <w:r>
              <w:rPr>
                <w:rFonts w:hint="eastAsia" w:ascii="新宋体" w:hAnsi="新宋体" w:eastAsia="新宋体"/>
                <w:b/>
                <w:color w:val="auto"/>
                <w:w w:val="90"/>
                <w:highlight w:val="none"/>
              </w:rPr>
              <w:t>因患罕见病加重困难家庭负担的学生：</w:t>
            </w:r>
            <w:r>
              <w:rPr>
                <w:rFonts w:hint="eastAsia" w:ascii="新宋体" w:hAnsi="新宋体" w:eastAsia="新宋体"/>
                <w:color w:val="auto"/>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764"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黑体" w:hAnsi="新宋体" w:eastAsia="黑体"/>
                <w:b w:val="0"/>
                <w:bCs w:val="0"/>
                <w:color w:val="auto"/>
                <w:highlight w:val="none"/>
              </w:rPr>
            </w:pPr>
            <w:r>
              <w:rPr>
                <w:rFonts w:hint="eastAsia" w:ascii="黑体" w:hAnsi="新宋体" w:eastAsia="黑体"/>
                <w:b w:val="0"/>
                <w:bCs w:val="0"/>
                <w:color w:val="auto"/>
                <w:highlight w:val="none"/>
              </w:rPr>
              <w:t>影响家庭经济</w:t>
            </w:r>
          </w:p>
          <w:p>
            <w:pPr>
              <w:keepNext w:val="0"/>
              <w:keepLines w:val="0"/>
              <w:suppressLineNumbers w:val="0"/>
              <w:spacing w:before="0" w:beforeAutospacing="0" w:after="0" w:afterAutospacing="0" w:line="280" w:lineRule="exact"/>
              <w:ind w:left="0" w:right="0"/>
              <w:jc w:val="center"/>
              <w:rPr>
                <w:rFonts w:hint="eastAsia" w:ascii="黑体" w:hAnsi="新宋体" w:eastAsia="黑体"/>
                <w:b w:val="0"/>
                <w:bCs w:val="0"/>
                <w:color w:val="auto"/>
                <w:highlight w:val="none"/>
              </w:rPr>
            </w:pPr>
            <w:r>
              <w:rPr>
                <w:rFonts w:hint="eastAsia" w:ascii="黑体" w:hAnsi="新宋体" w:eastAsia="黑体"/>
                <w:b w:val="0"/>
                <w:bCs w:val="0"/>
                <w:color w:val="auto"/>
                <w:highlight w:val="none"/>
              </w:rPr>
              <w:t>状况有关信息</w:t>
            </w:r>
          </w:p>
        </w:tc>
        <w:tc>
          <w:tcPr>
            <w:tcW w:w="0" w:type="auto"/>
            <w:gridSpan w:val="15"/>
            <w:tcBorders>
              <w:bottom w:val="single" w:color="auto" w:sz="4" w:space="0"/>
            </w:tcBorders>
            <w:noWrap w:val="0"/>
            <w:vAlign w:val="top"/>
          </w:tcPr>
          <w:p>
            <w:pPr>
              <w:keepNext w:val="0"/>
              <w:keepLines w:val="0"/>
              <w:suppressLineNumbers w:val="0"/>
              <w:spacing w:before="156" w:beforeLines="50" w:beforeAutospacing="0" w:after="156" w:afterLines="50" w:afterAutospacing="0" w:line="280" w:lineRule="exact"/>
              <w:ind w:left="0" w:right="0"/>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家庭人均年收入</w:t>
            </w:r>
            <w:r>
              <w:rPr>
                <w:rFonts w:hint="eastAsia"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元。</w:t>
            </w:r>
          </w:p>
          <w:p>
            <w:pPr>
              <w:keepNext w:val="0"/>
              <w:keepLines w:val="0"/>
              <w:suppressLineNumbers w:val="0"/>
              <w:spacing w:before="156" w:beforeLines="50" w:beforeAutospacing="0" w:after="156" w:afterLines="50" w:afterAutospacing="0" w:line="280" w:lineRule="exact"/>
              <w:ind w:left="0" w:right="0"/>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家庭遭受自然灾害情况：</w:t>
            </w:r>
            <w:r>
              <w:rPr>
                <w:rFonts w:hint="eastAsia"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。家庭遭受突发意外事件：</w:t>
            </w:r>
            <w:r>
              <w:rPr>
                <w:rFonts w:hint="eastAsia"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w:t>
            </w:r>
          </w:p>
          <w:p>
            <w:pPr>
              <w:keepNext w:val="0"/>
              <w:keepLines w:val="0"/>
              <w:suppressLineNumbers w:val="0"/>
              <w:spacing w:before="156" w:beforeLines="50" w:beforeAutospacing="0" w:after="156" w:afterLines="50" w:afterAutospacing="0" w:line="280" w:lineRule="exact"/>
              <w:ind w:left="0" w:right="0"/>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家庭成员因残疾、年迈而劳动能力弱情况：</w:t>
            </w:r>
            <w:r>
              <w:rPr>
                <w:rFonts w:hint="eastAsia"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w:t>
            </w:r>
          </w:p>
          <w:p>
            <w:pPr>
              <w:keepNext w:val="0"/>
              <w:keepLines w:val="0"/>
              <w:suppressLineNumbers w:val="0"/>
              <w:spacing w:before="156" w:beforeLines="50" w:beforeAutospacing="0" w:after="156" w:afterLines="50" w:afterAutospacing="0" w:line="280" w:lineRule="exact"/>
              <w:ind w:left="0" w:right="0"/>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家庭成员失业情况：</w:t>
            </w:r>
            <w:r>
              <w:rPr>
                <w:rFonts w:hint="eastAsia"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lang w:val="en-US" w:eastAsia="zh-CN"/>
              </w:rPr>
              <w:t xml:space="preserve">    </w:t>
            </w:r>
            <w:r>
              <w:rPr>
                <w:rFonts w:hint="eastAsia"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。家庭欠债情况：</w:t>
            </w:r>
            <w:r>
              <w:rPr>
                <w:rFonts w:hint="eastAsia"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w:t>
            </w:r>
          </w:p>
          <w:p>
            <w:pPr>
              <w:keepNext w:val="0"/>
              <w:keepLines w:val="0"/>
              <w:suppressLineNumbers w:val="0"/>
              <w:spacing w:before="156" w:beforeLines="50" w:beforeAutospacing="0" w:after="156" w:afterLines="50" w:afterAutospacing="0" w:line="280" w:lineRule="exact"/>
              <w:ind w:left="0" w:right="0"/>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其他情况：</w:t>
            </w:r>
            <w:r>
              <w:rPr>
                <w:rFonts w:hint="eastAsia"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764" w:type="dxa"/>
            <w:tcBorders>
              <w:bottom w:val="single" w:color="auto" w:sz="4" w:space="0"/>
            </w:tcBorders>
            <w:noWrap w:val="0"/>
            <w:textDirection w:val="tbRlV"/>
            <w:vAlign w:val="center"/>
          </w:tcPr>
          <w:p>
            <w:pPr>
              <w:keepNext w:val="0"/>
              <w:keepLines w:val="0"/>
              <w:suppressLineNumbers w:val="0"/>
              <w:spacing w:before="0" w:beforeAutospacing="0" w:after="0" w:afterAutospacing="0"/>
              <w:ind w:left="113" w:right="113"/>
              <w:jc w:val="center"/>
              <w:rPr>
                <w:rFonts w:hint="eastAsia" w:ascii="黑体" w:hAnsi="新宋体" w:eastAsia="黑体"/>
                <w:b w:val="0"/>
                <w:bCs w:val="0"/>
                <w:color w:val="auto"/>
                <w:highlight w:val="none"/>
              </w:rPr>
            </w:pPr>
            <w:r>
              <w:rPr>
                <w:rFonts w:hint="eastAsia" w:ascii="黑体" w:hAnsi="新宋体" w:eastAsia="黑体"/>
                <w:b w:val="0"/>
                <w:bCs w:val="0"/>
                <w:color w:val="auto"/>
                <w:highlight w:val="none"/>
              </w:rPr>
              <w:t>个人承诺</w:t>
            </w:r>
          </w:p>
        </w:tc>
        <w:tc>
          <w:tcPr>
            <w:tcW w:w="0" w:type="auto"/>
            <w:gridSpan w:val="9"/>
            <w:tcBorders>
              <w:bottom w:val="single" w:color="auto" w:sz="4" w:space="0"/>
            </w:tcBorders>
            <w:noWrap w:val="0"/>
            <w:vAlign w:val="top"/>
          </w:tcPr>
          <w:p>
            <w:pPr>
              <w:keepNext w:val="0"/>
              <w:keepLines w:val="0"/>
              <w:suppressLineNumbers w:val="0"/>
              <w:spacing w:before="0" w:beforeAutospacing="0" w:after="0" w:afterAutospacing="0"/>
              <w:ind w:left="0" w:right="0"/>
              <w:rPr>
                <w:rFonts w:hint="eastAsia" w:ascii="黑体" w:hAnsi="黑体"/>
                <w:color w:val="auto"/>
                <w:sz w:val="19"/>
                <w:szCs w:val="19"/>
                <w:highlight w:val="none"/>
                <w:shd w:val="clear" w:color="auto" w:fill="FFFFFF"/>
              </w:rPr>
            </w:pPr>
            <w:r>
              <w:rPr>
                <w:rFonts w:hint="eastAsia" w:ascii="黑体" w:hAnsi="黑体"/>
                <w:color w:val="auto"/>
                <w:sz w:val="19"/>
                <w:szCs w:val="19"/>
                <w:highlight w:val="none"/>
                <w:shd w:val="clear" w:color="auto" w:fill="FFFFFF"/>
              </w:rPr>
              <w:t>承诺内容：</w:t>
            </w:r>
          </w:p>
          <w:p>
            <w:pPr>
              <w:keepNext w:val="0"/>
              <w:keepLines w:val="0"/>
              <w:suppressLineNumbers w:val="0"/>
              <w:spacing w:before="0" w:beforeAutospacing="0" w:after="0" w:afterAutospacing="0"/>
              <w:ind w:left="0" w:right="0" w:firstLine="360" w:firstLineChars="200"/>
              <w:rPr>
                <w:rFonts w:hint="eastAsia" w:ascii="黑体" w:hAnsi="黑体"/>
                <w:b w:val="0"/>
                <w:bCs w:val="0"/>
                <w:color w:val="auto"/>
                <w:sz w:val="19"/>
                <w:szCs w:val="19"/>
                <w:highlight w:val="none"/>
                <w:shd w:val="clear" w:color="auto" w:fill="FFFFFF"/>
              </w:rPr>
            </w:pPr>
            <w:r>
              <w:rPr>
                <w:rFonts w:hint="eastAsia" w:eastAsia="黑体"/>
                <w:b w:val="0"/>
                <w:bCs w:val="0"/>
                <w:color w:val="auto"/>
                <w:sz w:val="18"/>
                <w:szCs w:val="18"/>
                <w:highlight w:val="none"/>
                <w:lang w:eastAsia="zh-CN"/>
              </w:rPr>
              <w:t>（手工填写）</w:t>
            </w:r>
            <w:r>
              <w:rPr>
                <w:rFonts w:hint="default" w:eastAsia="黑体"/>
                <w:b w:val="0"/>
                <w:bCs w:val="0"/>
                <w:color w:val="auto"/>
                <w:sz w:val="18"/>
                <w:szCs w:val="18"/>
                <w:highlight w:val="none"/>
              </w:rPr>
              <w:t>本人承诺以上所填写资料真实</w:t>
            </w:r>
            <w:r>
              <w:rPr>
                <w:rFonts w:hint="eastAsia" w:eastAsia="黑体"/>
                <w:b w:val="0"/>
                <w:bCs w:val="0"/>
                <w:color w:val="auto"/>
                <w:sz w:val="18"/>
                <w:szCs w:val="18"/>
                <w:highlight w:val="none"/>
              </w:rPr>
              <w:t>，</w:t>
            </w:r>
            <w:r>
              <w:rPr>
                <w:rFonts w:hint="default" w:eastAsia="黑体"/>
                <w:b w:val="0"/>
                <w:bCs w:val="0"/>
                <w:color w:val="auto"/>
                <w:sz w:val="18"/>
                <w:szCs w:val="18"/>
                <w:highlight w:val="none"/>
              </w:rPr>
              <w:t>如有虚假</w:t>
            </w:r>
            <w:r>
              <w:rPr>
                <w:rFonts w:hint="eastAsia" w:eastAsia="黑体"/>
                <w:b w:val="0"/>
                <w:bCs w:val="0"/>
                <w:color w:val="auto"/>
                <w:sz w:val="18"/>
                <w:szCs w:val="18"/>
                <w:highlight w:val="none"/>
              </w:rPr>
              <w:t>，</w:t>
            </w:r>
            <w:r>
              <w:rPr>
                <w:rFonts w:hint="default" w:eastAsia="黑体"/>
                <w:b w:val="0"/>
                <w:bCs w:val="0"/>
                <w:color w:val="auto"/>
                <w:sz w:val="18"/>
                <w:szCs w:val="18"/>
                <w:highlight w:val="none"/>
              </w:rPr>
              <w:t>愿承担相应责任</w:t>
            </w:r>
            <w:r>
              <w:rPr>
                <w:rFonts w:hint="eastAsia" w:eastAsia="黑体"/>
                <w:b w:val="0"/>
                <w:bCs w:val="0"/>
                <w:color w:val="auto"/>
                <w:sz w:val="18"/>
                <w:szCs w:val="18"/>
                <w:highlight w:val="none"/>
              </w:rPr>
              <w:t>。</w:t>
            </w:r>
          </w:p>
          <w:p>
            <w:pPr>
              <w:keepNext w:val="0"/>
              <w:keepLines w:val="0"/>
              <w:suppressLineNumbers w:val="0"/>
              <w:spacing w:before="0" w:beforeAutospacing="0" w:after="0" w:afterAutospacing="0"/>
              <w:ind w:left="0" w:right="0"/>
              <w:rPr>
                <w:rFonts w:hint="eastAsia" w:ascii="新宋体" w:hAnsi="新宋体" w:eastAsia="新宋体"/>
                <w:color w:val="auto"/>
                <w:highlight w:val="none"/>
              </w:rPr>
            </w:pPr>
          </w:p>
        </w:tc>
        <w:tc>
          <w:tcPr>
            <w:tcW w:w="0" w:type="auto"/>
            <w:gridSpan w:val="4"/>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olor w:val="auto"/>
                <w:highlight w:val="none"/>
              </w:rPr>
            </w:pPr>
            <w:r>
              <w:rPr>
                <w:rFonts w:hint="eastAsia" w:ascii="新宋体" w:hAnsi="新宋体" w:eastAsia="新宋体"/>
                <w:color w:val="auto"/>
                <w:highlight w:val="none"/>
              </w:rPr>
              <w:t>学生本人(或监护人)签字</w:t>
            </w:r>
          </w:p>
        </w:tc>
        <w:tc>
          <w:tcPr>
            <w:tcW w:w="0" w:type="auto"/>
            <w:gridSpan w:val="2"/>
            <w:tcBorders>
              <w:bottom w:val="single" w:color="auto" w:sz="4" w:space="0"/>
            </w:tcBorders>
            <w:noWrap w:val="0"/>
            <w:vAlign w:val="center"/>
          </w:tcPr>
          <w:p>
            <w:pPr>
              <w:keepNext w:val="0"/>
              <w:keepLines w:val="0"/>
              <w:suppressLineNumbers w:val="0"/>
              <w:spacing w:before="0" w:beforeAutospacing="0" w:after="0" w:afterAutospacing="0"/>
              <w:ind w:left="0" w:right="0" w:firstLine="1050" w:firstLineChars="500"/>
              <w:rPr>
                <w:rFonts w:hint="eastAsia" w:ascii="新宋体" w:hAnsi="新宋体" w:eastAsia="新宋体"/>
                <w:color w:val="auto"/>
                <w:highlight w:val="none"/>
              </w:rPr>
            </w:pPr>
          </w:p>
        </w:tc>
      </w:tr>
    </w:tbl>
    <w:p>
      <w:pPr>
        <w:adjustRightInd w:val="0"/>
        <w:snapToGrid w:val="0"/>
        <w:rPr>
          <w:rFonts w:hint="eastAsia" w:eastAsia="黑体"/>
          <w:b w:val="0"/>
          <w:bCs w:val="0"/>
          <w:color w:val="auto"/>
          <w:sz w:val="18"/>
          <w:szCs w:val="18"/>
          <w:highlight w:val="none"/>
        </w:rPr>
      </w:pPr>
      <w:r>
        <w:rPr>
          <w:rFonts w:hint="eastAsia" w:eastAsia="黑体"/>
          <w:b w:val="0"/>
          <w:bCs w:val="0"/>
          <w:color w:val="auto"/>
          <w:sz w:val="18"/>
          <w:szCs w:val="18"/>
          <w:highlight w:val="none"/>
        </w:rPr>
        <w:t>注：1.本表用于家庭经济困难学生认定，可复印。</w:t>
      </w:r>
    </w:p>
    <w:p>
      <w:pPr>
        <w:adjustRightInd w:val="0"/>
        <w:snapToGrid w:val="0"/>
        <w:rPr>
          <w:rFonts w:hint="eastAsia" w:eastAsia="黑体"/>
          <w:b w:val="0"/>
          <w:bCs w:val="0"/>
          <w:color w:val="auto"/>
          <w:sz w:val="18"/>
          <w:szCs w:val="18"/>
          <w:highlight w:val="none"/>
        </w:rPr>
      </w:pPr>
      <w:r>
        <w:rPr>
          <w:rFonts w:hint="eastAsia" w:eastAsia="黑体"/>
          <w:b w:val="0"/>
          <w:bCs w:val="0"/>
          <w:color w:val="auto"/>
          <w:sz w:val="18"/>
          <w:szCs w:val="18"/>
          <w:highlight w:val="none"/>
        </w:rPr>
        <w:t xml:space="preserve">    2.学校、院系、专业、年级、班级可根据实际情况选择性填写。</w:t>
      </w:r>
    </w:p>
    <w:p>
      <w:pPr>
        <w:adjustRightInd w:val="0"/>
        <w:snapToGrid w:val="0"/>
        <w:rPr>
          <w:rFonts w:hint="eastAsia" w:eastAsia="黑体"/>
          <w:b w:val="0"/>
          <w:bCs w:val="0"/>
          <w:color w:val="auto"/>
          <w:sz w:val="18"/>
          <w:szCs w:val="18"/>
          <w:highlight w:val="none"/>
        </w:rPr>
      </w:pPr>
      <w:r>
        <w:rPr>
          <w:rFonts w:hint="eastAsia" w:eastAsia="黑体"/>
          <w:b w:val="0"/>
          <w:bCs w:val="0"/>
          <w:color w:val="auto"/>
          <w:sz w:val="18"/>
          <w:szCs w:val="18"/>
          <w:highlight w:val="none"/>
        </w:rPr>
        <w:t xml:space="preserve">    3.承诺内容需本人手工填写“</w:t>
      </w:r>
      <w:r>
        <w:rPr>
          <w:rFonts w:eastAsia="黑体"/>
          <w:b w:val="0"/>
          <w:bCs w:val="0"/>
          <w:color w:val="auto"/>
          <w:sz w:val="18"/>
          <w:szCs w:val="18"/>
          <w:highlight w:val="none"/>
        </w:rPr>
        <w:t>本人承诺以上所填写资料真实</w:t>
      </w:r>
      <w:r>
        <w:rPr>
          <w:rFonts w:hint="eastAsia" w:eastAsia="黑体"/>
          <w:b w:val="0"/>
          <w:bCs w:val="0"/>
          <w:color w:val="auto"/>
          <w:sz w:val="18"/>
          <w:szCs w:val="18"/>
          <w:highlight w:val="none"/>
        </w:rPr>
        <w:t>，</w:t>
      </w:r>
      <w:r>
        <w:rPr>
          <w:rFonts w:eastAsia="黑体"/>
          <w:b w:val="0"/>
          <w:bCs w:val="0"/>
          <w:color w:val="auto"/>
          <w:sz w:val="18"/>
          <w:szCs w:val="18"/>
          <w:highlight w:val="none"/>
        </w:rPr>
        <w:t>如有虚假</w:t>
      </w:r>
      <w:r>
        <w:rPr>
          <w:rFonts w:hint="eastAsia" w:eastAsia="黑体"/>
          <w:b w:val="0"/>
          <w:bCs w:val="0"/>
          <w:color w:val="auto"/>
          <w:sz w:val="18"/>
          <w:szCs w:val="18"/>
          <w:highlight w:val="none"/>
        </w:rPr>
        <w:t>，</w:t>
      </w:r>
      <w:r>
        <w:rPr>
          <w:rFonts w:eastAsia="黑体"/>
          <w:b w:val="0"/>
          <w:bCs w:val="0"/>
          <w:color w:val="auto"/>
          <w:sz w:val="18"/>
          <w:szCs w:val="18"/>
          <w:highlight w:val="none"/>
        </w:rPr>
        <w:t>愿承担相应责任</w:t>
      </w:r>
      <w:r>
        <w:rPr>
          <w:rFonts w:hint="eastAsia" w:eastAsia="黑体"/>
          <w:b w:val="0"/>
          <w:bCs w:val="0"/>
          <w:color w:val="auto"/>
          <w:sz w:val="18"/>
          <w:szCs w:val="18"/>
          <w:highlight w:val="none"/>
        </w:rPr>
        <w:t>。”</w:t>
      </w:r>
    </w:p>
    <w:p>
      <w:pPr>
        <w:pStyle w:val="7"/>
        <w:adjustRightInd w:val="0"/>
        <w:snapToGrid w:val="0"/>
        <w:spacing w:line="180" w:lineRule="auto"/>
        <w:rPr>
          <w:rFonts w:hint="eastAsia" w:ascii="方正小标宋简体" w:eastAsia="方正小标宋简体"/>
          <w:b/>
          <w:strike/>
          <w:color w:val="auto"/>
          <w:sz w:val="30"/>
          <w:szCs w:val="30"/>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800" w:firstLineChars="250"/>
        <w:jc w:val="both"/>
        <w:textAlignment w:val="auto"/>
        <w:rPr>
          <w:rFonts w:hint="eastAsia" w:ascii="仿宋_GB2312" w:hAnsi="仿宋_GB2312" w:eastAsia="仿宋_GB2312" w:cs="仿宋_GB2312"/>
          <w:b w:val="0"/>
          <w:bCs w:val="0"/>
          <w:kern w:val="0"/>
          <w:sz w:val="32"/>
          <w:szCs w:val="32"/>
          <w:lang w:val="en-US"/>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lang w:val="en-US"/>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lang w:val="en-US"/>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lang w:val="en-US"/>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b w:val="0"/>
          <w:bCs w:val="0"/>
          <w:strike/>
          <w:sz w:val="32"/>
          <w:szCs w:val="32"/>
        </w:rPr>
      </w:pPr>
    </w:p>
    <w:p>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仿宋_GB2312" w:eastAsia="仿宋_GB2312" w:cs="仿宋_GB2312"/>
          <w:strike/>
          <w:sz w:val="32"/>
          <w:szCs w:val="32"/>
        </w:rPr>
      </w:pPr>
    </w:p>
    <w:p>
      <w:pPr>
        <w:pStyle w:val="7"/>
        <w:adjustRightInd w:val="0"/>
        <w:snapToGrid w:val="0"/>
        <w:spacing w:line="180" w:lineRule="auto"/>
        <w:ind w:left="-170"/>
        <w:rPr>
          <w:rFonts w:hint="eastAsia"/>
          <w:b/>
          <w:strike/>
          <w:sz w:val="30"/>
          <w:szCs w:val="30"/>
        </w:rPr>
      </w:pP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210" w:rightChars="100"/>
        <w:jc w:val="left"/>
        <w:textAlignment w:val="auto"/>
        <w:rPr>
          <w:rFonts w:hint="eastAsia" w:ascii="仿宋_GB2312" w:hAnsi="仿宋" w:eastAsia="仿宋_GB2312" w:cs="Times New Roman"/>
          <w:sz w:val="28"/>
          <w:szCs w:val="28"/>
        </w:rPr>
      </w:pPr>
      <w:r>
        <w:rPr>
          <w:rFonts w:hint="eastAsia" w:ascii="仿宋_GB2312" w:hAnsi="仿宋" w:eastAsia="仿宋_GB2312" w:cs="Times New Roman"/>
          <w:sz w:val="28"/>
          <w:szCs w:val="28"/>
        </w:rPr>
        <w:t>南昌航空大学</w:t>
      </w:r>
      <w:r>
        <w:rPr>
          <w:rFonts w:hint="eastAsia" w:ascii="仿宋_GB2312" w:hAnsi="仿宋" w:eastAsia="仿宋_GB2312" w:cs="Times New Roman"/>
          <w:sz w:val="28"/>
          <w:szCs w:val="28"/>
          <w:lang w:val="en-US" w:eastAsia="zh-CN"/>
        </w:rPr>
        <w:t>校长</w:t>
      </w:r>
      <w:r>
        <w:rPr>
          <w:rFonts w:hint="eastAsia" w:ascii="仿宋_GB2312" w:hAnsi="仿宋" w:eastAsia="仿宋_GB2312" w:cs="Times New Roman"/>
          <w:sz w:val="28"/>
          <w:szCs w:val="28"/>
        </w:rPr>
        <w:t xml:space="preserve">办公室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202</w:t>
      </w: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25</w:t>
      </w:r>
      <w:r>
        <w:rPr>
          <w:rFonts w:hint="eastAsia" w:ascii="仿宋_GB2312" w:hAnsi="仿宋" w:eastAsia="仿宋_GB2312" w:cs="Times New Roman"/>
          <w:sz w:val="28"/>
          <w:szCs w:val="28"/>
        </w:rPr>
        <w:t>日印发</w:t>
      </w:r>
    </w:p>
    <w:p>
      <w:pPr>
        <w:adjustRightInd w:val="0"/>
        <w:snapToGrid w:val="0"/>
        <w:spacing w:line="168" w:lineRule="auto"/>
        <w:ind w:left="-170"/>
      </w:pPr>
      <w:r>
        <w:rPr>
          <w:rFonts w:hint="eastAsia" w:ascii="仿宋_GB2312" w:hAnsi="宋体" w:eastAsia="仿宋_GB2312"/>
          <w:b/>
          <w:strike/>
          <w:sz w:val="30"/>
          <w:szCs w:val="30"/>
        </w:rPr>
        <w:t xml:space="preserve">                    </w:t>
      </w:r>
      <w:r>
        <w:rPr>
          <w:rFonts w:hint="eastAsia" w:ascii="仿宋_GB2312" w:hAnsi="宋体" w:eastAsia="仿宋_GB2312"/>
          <w:b/>
          <w:strike/>
          <w:sz w:val="30"/>
          <w:szCs w:val="30"/>
          <w:lang w:val="en-US" w:eastAsia="zh-CN"/>
        </w:rPr>
        <w:t xml:space="preserve">                                </w:t>
      </w:r>
      <w:r>
        <w:rPr>
          <w:rFonts w:hint="eastAsia" w:ascii="仿宋_GB2312" w:hAnsi="宋体" w:eastAsia="仿宋_GB2312"/>
          <w:b/>
          <w:strike/>
          <w:sz w:val="30"/>
          <w:szCs w:val="30"/>
        </w:rPr>
        <w:t xml:space="preserve">        </w:t>
      </w:r>
    </w:p>
    <w:sectPr>
      <w:headerReference r:id="rId4" w:type="default"/>
      <w:footerReference r:id="rId5" w:type="default"/>
      <w:pgSz w:w="11906" w:h="16838"/>
      <w:pgMar w:top="1701" w:right="1474"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宋黑简体">
    <w:altName w:val="宋体"/>
    <w:panose1 w:val="00000000000000000000"/>
    <w:charset w:val="86"/>
    <w:family w:val="auto"/>
    <w:pitch w:val="default"/>
    <w:sig w:usb0="00000000" w:usb1="00000000" w:usb2="00000010" w:usb3="00000000" w:csb0="00040000" w:csb1="00000000"/>
  </w:font>
  <w:font w:name="汉仪书宋一简">
    <w:altName w:val="宋体"/>
    <w:panose1 w:val="00000000000000000000"/>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YTQ1NDFkNzIyOTYwNTAxNjEyNzY5NjA0MjBmOGYifQ=="/>
    <w:docVar w:name="KGWebUrl" w:val="http://newoa.nchu.edu.cn/sys/attachment/sys_att_main/jg_service.jsp"/>
    <w:docVar w:name="KSO_WPS_MARK_KEY" w:val="afb0dace-624a-4517-b9f2-015d7e94d789"/>
  </w:docVars>
  <w:rsids>
    <w:rsidRoot w:val="00000000"/>
    <w:rsid w:val="013E19A4"/>
    <w:rsid w:val="026470AA"/>
    <w:rsid w:val="02AC59C2"/>
    <w:rsid w:val="043F6DAC"/>
    <w:rsid w:val="04850275"/>
    <w:rsid w:val="04DB222D"/>
    <w:rsid w:val="05991F60"/>
    <w:rsid w:val="061106CF"/>
    <w:rsid w:val="0A1A74EA"/>
    <w:rsid w:val="0DDB74D7"/>
    <w:rsid w:val="0F355C1E"/>
    <w:rsid w:val="0F4150B4"/>
    <w:rsid w:val="0F497DA1"/>
    <w:rsid w:val="14334C15"/>
    <w:rsid w:val="16320497"/>
    <w:rsid w:val="173066B5"/>
    <w:rsid w:val="17601525"/>
    <w:rsid w:val="18667605"/>
    <w:rsid w:val="1A4F4985"/>
    <w:rsid w:val="1AFA5A7E"/>
    <w:rsid w:val="1B2C6982"/>
    <w:rsid w:val="1C0C36C4"/>
    <w:rsid w:val="1D551707"/>
    <w:rsid w:val="1D7274E7"/>
    <w:rsid w:val="1DEF338E"/>
    <w:rsid w:val="1F0570DD"/>
    <w:rsid w:val="1F5204C1"/>
    <w:rsid w:val="1FC62CAB"/>
    <w:rsid w:val="209F3BEC"/>
    <w:rsid w:val="210F092E"/>
    <w:rsid w:val="21DC6ED0"/>
    <w:rsid w:val="2286066E"/>
    <w:rsid w:val="23514F75"/>
    <w:rsid w:val="27700F59"/>
    <w:rsid w:val="282E569F"/>
    <w:rsid w:val="28F90C44"/>
    <w:rsid w:val="296F5F9F"/>
    <w:rsid w:val="29956A35"/>
    <w:rsid w:val="29CE7BEF"/>
    <w:rsid w:val="2A110088"/>
    <w:rsid w:val="2D0F6797"/>
    <w:rsid w:val="2DAE4007"/>
    <w:rsid w:val="32091558"/>
    <w:rsid w:val="33155E71"/>
    <w:rsid w:val="33443C2E"/>
    <w:rsid w:val="33576FA4"/>
    <w:rsid w:val="33F926FC"/>
    <w:rsid w:val="346960A3"/>
    <w:rsid w:val="34A70A26"/>
    <w:rsid w:val="34CB5E37"/>
    <w:rsid w:val="350A2C4C"/>
    <w:rsid w:val="356A2456"/>
    <w:rsid w:val="37FB2359"/>
    <w:rsid w:val="381F2BF9"/>
    <w:rsid w:val="3B9F3746"/>
    <w:rsid w:val="3BE9606A"/>
    <w:rsid w:val="3C897C39"/>
    <w:rsid w:val="3CCF40AD"/>
    <w:rsid w:val="3D1D29AE"/>
    <w:rsid w:val="3D335A91"/>
    <w:rsid w:val="3E080A5F"/>
    <w:rsid w:val="3E2D6861"/>
    <w:rsid w:val="3FCE4E67"/>
    <w:rsid w:val="40A142C0"/>
    <w:rsid w:val="40DA39F3"/>
    <w:rsid w:val="41976B2D"/>
    <w:rsid w:val="41F5551F"/>
    <w:rsid w:val="46334724"/>
    <w:rsid w:val="466853AE"/>
    <w:rsid w:val="46E76EDF"/>
    <w:rsid w:val="471535A3"/>
    <w:rsid w:val="47AF7A51"/>
    <w:rsid w:val="48665F94"/>
    <w:rsid w:val="495C1605"/>
    <w:rsid w:val="4CA301C9"/>
    <w:rsid w:val="4F395E74"/>
    <w:rsid w:val="4FE75E77"/>
    <w:rsid w:val="4FF72299"/>
    <w:rsid w:val="50B155D8"/>
    <w:rsid w:val="51013490"/>
    <w:rsid w:val="51482A03"/>
    <w:rsid w:val="53DB56A4"/>
    <w:rsid w:val="541673E4"/>
    <w:rsid w:val="54CB19EF"/>
    <w:rsid w:val="55F340BD"/>
    <w:rsid w:val="57364B06"/>
    <w:rsid w:val="579C72A0"/>
    <w:rsid w:val="57C61261"/>
    <w:rsid w:val="58B04375"/>
    <w:rsid w:val="59282E01"/>
    <w:rsid w:val="59F0544D"/>
    <w:rsid w:val="5AC63150"/>
    <w:rsid w:val="5C3E665C"/>
    <w:rsid w:val="5ECD763A"/>
    <w:rsid w:val="5F685B73"/>
    <w:rsid w:val="5FCF3BD5"/>
    <w:rsid w:val="5FD240B3"/>
    <w:rsid w:val="5FE5148B"/>
    <w:rsid w:val="61311AC2"/>
    <w:rsid w:val="650B16BA"/>
    <w:rsid w:val="654552F3"/>
    <w:rsid w:val="65ED77EC"/>
    <w:rsid w:val="65F72327"/>
    <w:rsid w:val="66F260E0"/>
    <w:rsid w:val="670B412B"/>
    <w:rsid w:val="67130852"/>
    <w:rsid w:val="67211E80"/>
    <w:rsid w:val="690B524B"/>
    <w:rsid w:val="6ABD3020"/>
    <w:rsid w:val="6C2C6080"/>
    <w:rsid w:val="6CC63A0C"/>
    <w:rsid w:val="6CF27FE4"/>
    <w:rsid w:val="6DAD4E94"/>
    <w:rsid w:val="6E4807DC"/>
    <w:rsid w:val="6F6D2BC4"/>
    <w:rsid w:val="6FB80AAA"/>
    <w:rsid w:val="70710372"/>
    <w:rsid w:val="708321ED"/>
    <w:rsid w:val="71A74187"/>
    <w:rsid w:val="71BA56C3"/>
    <w:rsid w:val="733626DF"/>
    <w:rsid w:val="73970888"/>
    <w:rsid w:val="74827E2C"/>
    <w:rsid w:val="759F7C05"/>
    <w:rsid w:val="769B3AA5"/>
    <w:rsid w:val="79857B71"/>
    <w:rsid w:val="7B203C61"/>
    <w:rsid w:val="7C172EA1"/>
    <w:rsid w:val="7DA5021A"/>
    <w:rsid w:val="7E4C743B"/>
    <w:rsid w:val="7E5A54ED"/>
    <w:rsid w:val="7FBA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7"/>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4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24"/>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6">
    <w:name w:val="annotation text"/>
    <w:basedOn w:val="1"/>
    <w:link w:val="42"/>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7">
    <w:name w:val="Salutation"/>
    <w:basedOn w:val="1"/>
    <w:next w:val="1"/>
    <w:link w:val="28"/>
    <w:qFormat/>
    <w:uiPriority w:val="99"/>
    <w:rPr>
      <w:rFonts w:ascii="仿宋_GB2312" w:hAnsi="宋体" w:eastAsia="仿宋_GB2312"/>
      <w:sz w:val="32"/>
      <w:szCs w:val="20"/>
    </w:rPr>
  </w:style>
  <w:style w:type="paragraph" w:styleId="8">
    <w:name w:val="Body Text Indent"/>
    <w:basedOn w:val="1"/>
    <w:link w:val="34"/>
    <w:qFormat/>
    <w:uiPriority w:val="0"/>
    <w:pPr>
      <w:spacing w:after="120" w:afterLines="0" w:afterAutospacing="0"/>
      <w:ind w:left="420" w:leftChars="200"/>
    </w:pPr>
  </w:style>
  <w:style w:type="paragraph" w:styleId="9">
    <w:name w:val="Plain Text"/>
    <w:basedOn w:val="1"/>
    <w:qFormat/>
    <w:uiPriority w:val="0"/>
    <w:rPr>
      <w:rFonts w:ascii="宋体" w:hAnsi="Courier New" w:cs="Courier New"/>
      <w:sz w:val="21"/>
      <w:szCs w:val="21"/>
    </w:rPr>
  </w:style>
  <w:style w:type="paragraph" w:styleId="10">
    <w:name w:val="Date"/>
    <w:basedOn w:val="1"/>
    <w:next w:val="1"/>
    <w:link w:val="46"/>
    <w:qFormat/>
    <w:uiPriority w:val="0"/>
    <w:pPr>
      <w:ind w:left="100" w:leftChars="2500"/>
    </w:pPr>
  </w:style>
  <w:style w:type="paragraph" w:styleId="11">
    <w:name w:val="Balloon Text"/>
    <w:basedOn w:val="1"/>
    <w:link w:val="47"/>
    <w:qFormat/>
    <w:uiPriority w:val="0"/>
    <w:rPr>
      <w:sz w:val="18"/>
    </w:rPr>
  </w:style>
  <w:style w:type="paragraph" w:styleId="12">
    <w:name w:val="footer"/>
    <w:basedOn w:val="1"/>
    <w:link w:val="35"/>
    <w:qFormat/>
    <w:uiPriority w:val="0"/>
    <w:pPr>
      <w:tabs>
        <w:tab w:val="center" w:pos="4153"/>
        <w:tab w:val="right" w:pos="8306"/>
      </w:tabs>
      <w:snapToGrid w:val="0"/>
      <w:jc w:val="left"/>
    </w:pPr>
    <w:rPr>
      <w:sz w:val="18"/>
    </w:rPr>
  </w:style>
  <w:style w:type="paragraph" w:styleId="13">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link w:val="36"/>
    <w:qFormat/>
    <w:uiPriority w:val="0"/>
    <w:rPr>
      <w:rFonts w:ascii="Courier New" w:hAnsi="Courier New"/>
      <w:sz w:val="20"/>
    </w:rPr>
  </w:style>
  <w:style w:type="paragraph" w:styleId="1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qFormat/>
    <w:uiPriority w:val="0"/>
    <w:rPr>
      <w:rFonts w:hint="default" w:ascii="Times New Roman" w:hAnsi="Times New Roman" w:cs="Times New Roman"/>
      <w:b/>
    </w:rPr>
  </w:style>
  <w:style w:type="character" w:styleId="20">
    <w:name w:val="page number"/>
    <w:basedOn w:val="18"/>
    <w:qFormat/>
    <w:uiPriority w:val="0"/>
    <w:rPr>
      <w:rFonts w:hint="default" w:ascii="Times New Roman" w:hAnsi="Times New Roman" w:cs="Times New Roman"/>
    </w:rPr>
  </w:style>
  <w:style w:type="character" w:styleId="21">
    <w:name w:val="FollowedHyperlink"/>
    <w:basedOn w:val="18"/>
    <w:qFormat/>
    <w:uiPriority w:val="0"/>
    <w:rPr>
      <w:color w:val="800080"/>
      <w:u w:val="single"/>
    </w:rPr>
  </w:style>
  <w:style w:type="character" w:styleId="22">
    <w:name w:val="Hyperlink"/>
    <w:basedOn w:val="18"/>
    <w:qFormat/>
    <w:uiPriority w:val="0"/>
    <w:rPr>
      <w:color w:val="0000FF"/>
      <w:u w:val="single"/>
    </w:rPr>
  </w:style>
  <w:style w:type="character" w:customStyle="1" w:styleId="23">
    <w:name w:val="页脚 Char"/>
    <w:basedOn w:val="18"/>
    <w:link w:val="12"/>
    <w:qFormat/>
    <w:uiPriority w:val="0"/>
    <w:rPr>
      <w:rFonts w:hint="default" w:ascii="Calibri" w:hAnsi="Calibri" w:eastAsia="宋体" w:cs="Times New Roman"/>
      <w:kern w:val="2"/>
      <w:sz w:val="18"/>
      <w:szCs w:val="24"/>
    </w:rPr>
  </w:style>
  <w:style w:type="character" w:customStyle="1" w:styleId="24">
    <w:name w:val="正文文本 Char"/>
    <w:basedOn w:val="18"/>
    <w:link w:val="2"/>
    <w:qFormat/>
    <w:uiPriority w:val="0"/>
    <w:rPr>
      <w:rFonts w:hint="default" w:ascii="Times New Roman" w:hAnsi="Times New Roman" w:eastAsia="宋体" w:cs="Times New Roman"/>
      <w:kern w:val="2"/>
      <w:sz w:val="21"/>
      <w:szCs w:val="24"/>
    </w:rPr>
  </w:style>
  <w:style w:type="paragraph" w:customStyle="1" w:styleId="25">
    <w:name w:val="Body text|1"/>
    <w:basedOn w:val="1"/>
    <w:qFormat/>
    <w:uiPriority w:val="0"/>
    <w:pPr>
      <w:keepNext w:val="0"/>
      <w:keepLines w:val="0"/>
      <w:widowControl w:val="0"/>
      <w:suppressLineNumbers w:val="0"/>
      <w:spacing w:before="0" w:beforeAutospacing="0" w:after="0" w:afterAutospacing="0" w:line="312" w:lineRule="auto"/>
      <w:ind w:left="0" w:right="0" w:firstLine="400"/>
      <w:jc w:val="both"/>
    </w:pPr>
    <w:rPr>
      <w:rFonts w:hint="eastAsia" w:ascii="宋体" w:hAnsi="宋体" w:eastAsia="宋体" w:cs="宋体"/>
      <w:kern w:val="2"/>
      <w:sz w:val="26"/>
      <w:szCs w:val="26"/>
      <w:lang w:val="en-US" w:eastAsia="zh-CN" w:bidi="ar"/>
    </w:rPr>
  </w:style>
  <w:style w:type="paragraph" w:customStyle="1" w:styleId="26">
    <w:name w:val="Normal"/>
    <w:basedOn w:val="1"/>
    <w:qFormat/>
    <w:uiPriority w:val="0"/>
    <w:pPr>
      <w:widowControl/>
      <w:jc w:val="both"/>
    </w:pPr>
    <w:rPr>
      <w:rFonts w:ascii="Calibri" w:hAnsi="Calibri" w:cs="宋体"/>
      <w:color w:val="auto"/>
      <w:kern w:val="2"/>
      <w:sz w:val="21"/>
      <w:szCs w:val="21"/>
    </w:rPr>
  </w:style>
  <w:style w:type="character" w:customStyle="1" w:styleId="27">
    <w:name w:val="标题 1 Char"/>
    <w:basedOn w:val="18"/>
    <w:link w:val="3"/>
    <w:qFormat/>
    <w:uiPriority w:val="0"/>
    <w:rPr>
      <w:b/>
      <w:bCs/>
      <w:kern w:val="44"/>
      <w:sz w:val="44"/>
      <w:szCs w:val="44"/>
    </w:rPr>
  </w:style>
  <w:style w:type="character" w:customStyle="1" w:styleId="28">
    <w:name w:val="称呼 Char"/>
    <w:basedOn w:val="18"/>
    <w:link w:val="7"/>
    <w:qFormat/>
    <w:uiPriority w:val="0"/>
    <w:rPr>
      <w:rFonts w:hint="eastAsia" w:ascii="仿宋_GB2312" w:hAnsi="宋体" w:eastAsia="仿宋_GB2312" w:cs="仿宋_GB2312"/>
      <w:kern w:val="2"/>
      <w:sz w:val="32"/>
    </w:rPr>
  </w:style>
  <w:style w:type="character" w:customStyle="1" w:styleId="29">
    <w:name w:val="页眉 Char"/>
    <w:basedOn w:val="18"/>
    <w:link w:val="13"/>
    <w:qFormat/>
    <w:uiPriority w:val="0"/>
    <w:rPr>
      <w:kern w:val="2"/>
      <w:sz w:val="18"/>
      <w:szCs w:val="18"/>
    </w:rPr>
  </w:style>
  <w:style w:type="character" w:customStyle="1" w:styleId="30">
    <w:name w:val="dash6b63_6587__char1"/>
    <w:basedOn w:val="18"/>
    <w:qFormat/>
    <w:uiPriority w:val="0"/>
    <w:rPr>
      <w:rFonts w:hint="default" w:ascii="Times New Roman" w:hAnsi="Times New Roman" w:cs="Times New Roman"/>
      <w:sz w:val="20"/>
      <w:szCs w:val="20"/>
      <w:u w:val="none"/>
    </w:rPr>
  </w:style>
  <w:style w:type="paragraph" w:customStyle="1" w:styleId="31">
    <w:name w:val="dash6b63_6587"/>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0"/>
      <w:szCs w:val="20"/>
      <w:lang w:val="en-US" w:eastAsia="zh-CN" w:bidi="ar"/>
    </w:rPr>
  </w:style>
  <w:style w:type="paragraph" w:customStyle="1" w:styleId="32">
    <w:name w:val="dash666e_901a_0028_7f51_7ad9_0029"/>
    <w:basedOn w:val="1"/>
    <w:qFormat/>
    <w:uiPriority w:val="0"/>
    <w:pPr>
      <w:keepNext w:val="0"/>
      <w:keepLines w:val="0"/>
      <w:widowControl/>
      <w:suppressLineNumbers w:val="0"/>
      <w:spacing w:before="280" w:beforeAutospacing="0" w:after="280" w:afterAutospacing="0"/>
      <w:ind w:left="0" w:right="0"/>
      <w:jc w:val="left"/>
    </w:pPr>
    <w:rPr>
      <w:rFonts w:hint="eastAsia" w:ascii="宋体" w:hAnsi="宋体" w:eastAsia="宋体" w:cs="宋体"/>
      <w:kern w:val="0"/>
      <w:sz w:val="24"/>
      <w:szCs w:val="24"/>
      <w:lang w:val="en-US" w:eastAsia="zh-CN" w:bidi="ar"/>
    </w:rPr>
  </w:style>
  <w:style w:type="character" w:customStyle="1" w:styleId="33">
    <w:name w:val="dash666e_901a_0028_7f51_7ad9_0029__char1"/>
    <w:basedOn w:val="18"/>
    <w:qFormat/>
    <w:uiPriority w:val="0"/>
    <w:rPr>
      <w:rFonts w:hint="eastAsia" w:ascii="宋体" w:hAnsi="宋体" w:eastAsia="宋体" w:cs="宋体"/>
      <w:sz w:val="24"/>
      <w:szCs w:val="24"/>
      <w:u w:val="none"/>
    </w:rPr>
  </w:style>
  <w:style w:type="character" w:customStyle="1" w:styleId="34">
    <w:name w:val="正文文本缩进 Char"/>
    <w:basedOn w:val="18"/>
    <w:link w:val="8"/>
    <w:qFormat/>
    <w:uiPriority w:val="0"/>
    <w:rPr>
      <w:sz w:val="24"/>
      <w:szCs w:val="24"/>
    </w:rPr>
  </w:style>
  <w:style w:type="character" w:customStyle="1" w:styleId="35">
    <w:name w:val="页脚 Char2"/>
    <w:basedOn w:val="18"/>
    <w:link w:val="12"/>
    <w:qFormat/>
    <w:uiPriority w:val="0"/>
    <w:rPr>
      <w:kern w:val="2"/>
      <w:sz w:val="18"/>
      <w:szCs w:val="18"/>
    </w:rPr>
  </w:style>
  <w:style w:type="character" w:customStyle="1" w:styleId="36">
    <w:name w:val="HTML 预设格式 Char"/>
    <w:basedOn w:val="18"/>
    <w:link w:val="14"/>
    <w:qFormat/>
    <w:uiPriority w:val="0"/>
    <w:rPr>
      <w:rFonts w:hint="eastAsia" w:ascii="宋体" w:hAnsi="宋体" w:eastAsia="宋体" w:cs="宋体"/>
      <w:sz w:val="24"/>
      <w:szCs w:val="24"/>
    </w:rPr>
  </w:style>
  <w:style w:type="character" w:customStyle="1" w:styleId="37">
    <w:name w:val="fontstyle01"/>
    <w:basedOn w:val="18"/>
    <w:qFormat/>
    <w:uiPriority w:val="0"/>
    <w:rPr>
      <w:rFonts w:hint="eastAsia" w:ascii="仿宋_GB2312" w:hAnsi="仿宋_GB2312" w:eastAsia="仿宋_GB2312" w:cs="仿宋_GB2312"/>
      <w:color w:val="000000"/>
      <w:sz w:val="32"/>
      <w:szCs w:val="32"/>
    </w:rPr>
  </w:style>
  <w:style w:type="character" w:customStyle="1" w:styleId="38">
    <w:name w:val="font11"/>
    <w:basedOn w:val="18"/>
    <w:qFormat/>
    <w:uiPriority w:val="0"/>
    <w:rPr>
      <w:rFonts w:hint="eastAsia" w:ascii="黑体" w:hAnsi="宋体" w:eastAsia="黑体" w:cs="黑体"/>
      <w:color w:val="000000"/>
      <w:sz w:val="24"/>
      <w:szCs w:val="24"/>
      <w:u w:val="none"/>
    </w:rPr>
  </w:style>
  <w:style w:type="character" w:customStyle="1" w:styleId="39">
    <w:name w:val="Body text|1_"/>
    <w:basedOn w:val="18"/>
    <w:qFormat/>
    <w:uiPriority w:val="0"/>
    <w:rPr>
      <w:rFonts w:hint="eastAsia" w:ascii="宋体" w:hAnsi="宋体" w:eastAsia="宋体" w:cs="宋体"/>
      <w:sz w:val="30"/>
      <w:szCs w:val="30"/>
      <w:lang w:val="zh-TW" w:eastAsia="zh-TW" w:bidi="zh-TW"/>
    </w:rPr>
  </w:style>
  <w:style w:type="character" w:customStyle="1" w:styleId="40">
    <w:name w:val="页脚 Char1"/>
    <w:basedOn w:val="18"/>
    <w:qFormat/>
    <w:uiPriority w:val="0"/>
    <w:rPr>
      <w:kern w:val="2"/>
      <w:sz w:val="18"/>
      <w:szCs w:val="18"/>
    </w:rPr>
  </w:style>
  <w:style w:type="character" w:customStyle="1" w:styleId="41">
    <w:name w:val="标题 2 字符"/>
    <w:basedOn w:val="18"/>
    <w:qFormat/>
    <w:uiPriority w:val="0"/>
    <w:rPr>
      <w:rFonts w:hint="eastAsia" w:ascii="方正小标宋_GBK" w:hAnsi="Times New Roman" w:eastAsia="方正小标宋_GBK" w:cs="方正小标宋_GBK"/>
      <w:sz w:val="42"/>
      <w:szCs w:val="42"/>
    </w:rPr>
  </w:style>
  <w:style w:type="character" w:customStyle="1" w:styleId="42">
    <w:name w:val="批注文字 Char"/>
    <w:basedOn w:val="18"/>
    <w:link w:val="6"/>
    <w:qFormat/>
    <w:uiPriority w:val="0"/>
    <w:rPr>
      <w:kern w:val="2"/>
      <w:sz w:val="21"/>
      <w:szCs w:val="24"/>
    </w:rPr>
  </w:style>
  <w:style w:type="character" w:customStyle="1" w:styleId="43">
    <w:name w:val="NormalCharacter"/>
    <w:basedOn w:val="18"/>
    <w:qFormat/>
    <w:uiPriority w:val="0"/>
    <w:rPr>
      <w:rFonts w:hint="default" w:ascii="Calibri" w:hAnsi="Calibri" w:eastAsia="宋体" w:cs="Calibri"/>
      <w:kern w:val="2"/>
      <w:sz w:val="21"/>
      <w:szCs w:val="24"/>
      <w:lang w:val="en-US" w:eastAsia="zh-CN" w:bidi="ar"/>
    </w:rPr>
  </w:style>
  <w:style w:type="character" w:customStyle="1" w:styleId="44">
    <w:name w:val="xform_fieldlayout"/>
    <w:basedOn w:val="18"/>
    <w:qFormat/>
    <w:uiPriority w:val="0"/>
  </w:style>
  <w:style w:type="character" w:customStyle="1" w:styleId="45">
    <w:name w:val="标题 2 Char"/>
    <w:basedOn w:val="18"/>
    <w:link w:val="4"/>
    <w:qFormat/>
    <w:uiPriority w:val="0"/>
    <w:rPr>
      <w:rFonts w:hint="eastAsia" w:ascii="方正小标宋_GBK" w:hAnsi="方正小标宋_GBK" w:eastAsia="方正小标宋_GBK" w:cs="方正小标宋_GBK"/>
      <w:sz w:val="42"/>
      <w:szCs w:val="42"/>
    </w:rPr>
  </w:style>
  <w:style w:type="character" w:customStyle="1" w:styleId="46">
    <w:name w:val="日期 Char"/>
    <w:basedOn w:val="18"/>
    <w:link w:val="10"/>
    <w:qFormat/>
    <w:uiPriority w:val="0"/>
    <w:rPr>
      <w:kern w:val="2"/>
      <w:sz w:val="21"/>
      <w:szCs w:val="24"/>
    </w:rPr>
  </w:style>
  <w:style w:type="character" w:customStyle="1" w:styleId="47">
    <w:name w:val="批注框文本 Char"/>
    <w:basedOn w:val="18"/>
    <w:link w:val="11"/>
    <w:qFormat/>
    <w:uiPriority w:val="0"/>
    <w:rPr>
      <w:kern w:val="2"/>
      <w:sz w:val="18"/>
      <w:szCs w:val="18"/>
    </w:rPr>
  </w:style>
  <w:style w:type="character" w:customStyle="1" w:styleId="48">
    <w:name w:val="font21"/>
    <w:basedOn w:val="18"/>
    <w:qFormat/>
    <w:uiPriority w:val="0"/>
    <w:rPr>
      <w:rFonts w:hint="eastAsia" w:ascii="仿宋_GB2312" w:eastAsia="仿宋_GB2312" w:cs="仿宋_GB2312"/>
      <w:color w:val="000000"/>
      <w:sz w:val="24"/>
      <w:szCs w:val="24"/>
      <w:u w:val="none"/>
    </w:rPr>
  </w:style>
  <w:style w:type="paragraph" w:customStyle="1" w:styleId="4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0">
    <w:name w:val="1-宋黑"/>
    <w:basedOn w:val="51"/>
    <w:qFormat/>
    <w:uiPriority w:val="0"/>
    <w:pPr>
      <w:ind w:firstLine="420"/>
    </w:pPr>
    <w:rPr>
      <w:rFonts w:ascii="黑体" w:eastAsia="方正宋黑简体"/>
      <w:b/>
    </w:rPr>
  </w:style>
  <w:style w:type="paragraph" w:customStyle="1" w:styleId="51">
    <w:name w:val="a--正文"/>
    <w:basedOn w:val="1"/>
    <w:qFormat/>
    <w:uiPriority w:val="0"/>
    <w:pPr>
      <w:spacing w:line="360" w:lineRule="exact"/>
      <w:ind w:firstLine="200" w:firstLineChars="200"/>
    </w:pPr>
    <w:rPr>
      <w:rFonts w:eastAsia="汉仪书宋一简"/>
    </w:rPr>
  </w:style>
  <w:style w:type="paragraph" w:customStyle="1" w:styleId="5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53">
    <w:name w:val="Body text|2"/>
    <w:basedOn w:val="1"/>
    <w:qFormat/>
    <w:uiPriority w:val="0"/>
    <w:pPr>
      <w:widowControl w:val="0"/>
      <w:shd w:val="clear" w:color="auto" w:fill="auto"/>
      <w:spacing w:line="514" w:lineRule="exact"/>
      <w:jc w:val="center"/>
    </w:pPr>
    <w:rPr>
      <w:rFonts w:ascii="宋体" w:hAnsi="宋体" w:eastAsia="宋体" w:cs="宋体"/>
      <w:sz w:val="38"/>
      <w:szCs w:val="3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4221</Words>
  <Characters>4286</Characters>
  <Lines>0</Lines>
  <Paragraphs>0</Paragraphs>
  <TotalTime>0</TotalTime>
  <ScaleCrop>false</ScaleCrop>
  <LinksUpToDate>false</LinksUpToDate>
  <CharactersWithSpaces>4715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2023-03-15T13:28:00Z</dcterms:created>
  <dc:creator>admin</dc:creator>
  <cp:lastModifiedBy>朱鸿昌</cp:lastModifiedBy>
  <cp:lastPrinted>2024-04-25T11:02:00Z</cp:lastPrinted>
  <dcterms:modified xsi:type="dcterms:W3CDTF">2024-04-28T03:37:36Z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19094EBF146B4D2A849FC32CBBD6376B</vt:lpwstr>
  </property>
</Properties>
</file>